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A1" w:rsidRPr="003278F8" w:rsidRDefault="00653EF3" w:rsidP="003278F8">
      <w:pPr>
        <w:pStyle w:val="Titre"/>
        <w:pBdr>
          <w:bottom w:val="single" w:sz="4" w:space="2" w:color="auto"/>
        </w:pBdr>
        <w:jc w:val="center"/>
        <w:rPr>
          <w:color w:val="4F81BD" w:themeColor="accent1"/>
          <w:sz w:val="52"/>
        </w:rPr>
        <w:sectPr w:rsidR="006F0EA1" w:rsidRPr="003278F8" w:rsidSect="002A57B7">
          <w:headerReference w:type="default" r:id="rId8"/>
          <w:footerReference w:type="default" r:id="rId9"/>
          <w:pgSz w:w="11906" w:h="16838"/>
          <w:pgMar w:top="1417" w:right="1417" w:bottom="1417" w:left="1417" w:header="708" w:footer="278" w:gutter="0"/>
          <w:cols w:space="708"/>
          <w:docGrid w:linePitch="360"/>
        </w:sectPr>
      </w:pPr>
      <w:bookmarkStart w:id="0" w:name="_GoBack"/>
      <w:bookmarkEnd w:id="0"/>
      <w:r w:rsidRPr="00653EF3">
        <w:rPr>
          <w:b/>
          <w:color w:val="4F81BD" w:themeColor="accent1"/>
          <w:sz w:val="52"/>
        </w:rPr>
        <w:t>Marie BLANCHARD</w:t>
      </w:r>
    </w:p>
    <w:p w:rsidR="003278F8" w:rsidRDefault="003278F8" w:rsidP="007F3EA0">
      <w:pPr>
        <w:spacing w:after="0"/>
      </w:pPr>
    </w:p>
    <w:p w:rsidR="002A57B7" w:rsidRDefault="003278F8" w:rsidP="007F3EA0">
      <w:pPr>
        <w:spacing w:after="0"/>
      </w:pPr>
      <w:r>
        <w:t xml:space="preserve">Courriel </w:t>
      </w:r>
      <w:r w:rsidR="007F3EA0">
        <w:t xml:space="preserve">: </w:t>
      </w:r>
      <w:hyperlink r:id="rId10" w:history="1">
        <w:r w:rsidRPr="005C3C84">
          <w:rPr>
            <w:rStyle w:val="Lienhypertexte"/>
          </w:rPr>
          <w:t>marie.blanchard@</w:t>
        </w:r>
      </w:hyperlink>
      <w:r>
        <w:rPr>
          <w:rStyle w:val="Lienhypertexte"/>
        </w:rPr>
        <w:t>univ-littoral.fr</w:t>
      </w:r>
    </w:p>
    <w:p w:rsidR="0030786C" w:rsidRDefault="0030786C" w:rsidP="007F3EA0">
      <w:pPr>
        <w:spacing w:after="0"/>
      </w:pPr>
    </w:p>
    <w:p w:rsidR="002A57B7" w:rsidRDefault="002A57B7" w:rsidP="002A57B7">
      <w:pPr>
        <w:spacing w:after="0"/>
      </w:pPr>
    </w:p>
    <w:p w:rsidR="006F0EA1" w:rsidRDefault="006F0EA1" w:rsidP="006F0EA1">
      <w:pPr>
        <w:spacing w:after="0"/>
        <w:jc w:val="right"/>
        <w:rPr>
          <w:noProof/>
          <w:lang w:eastAsia="fr-FR"/>
        </w:rPr>
      </w:pPr>
    </w:p>
    <w:p w:rsidR="0030786C" w:rsidRDefault="0030786C" w:rsidP="006F0EA1">
      <w:pPr>
        <w:spacing w:after="0"/>
        <w:jc w:val="right"/>
        <w:rPr>
          <w:noProof/>
          <w:lang w:eastAsia="fr-FR"/>
        </w:rPr>
      </w:pPr>
    </w:p>
    <w:p w:rsidR="0030786C" w:rsidRDefault="0030786C" w:rsidP="006F0EA1">
      <w:pPr>
        <w:spacing w:after="0"/>
        <w:jc w:val="right"/>
        <w:rPr>
          <w:noProof/>
          <w:lang w:eastAsia="fr-FR"/>
        </w:rPr>
      </w:pPr>
    </w:p>
    <w:p w:rsidR="00A948AB" w:rsidRDefault="00A948AB" w:rsidP="006F0EA1">
      <w:pPr>
        <w:spacing w:after="0"/>
        <w:jc w:val="right"/>
      </w:pPr>
    </w:p>
    <w:p w:rsidR="006F0EA1" w:rsidRDefault="006F0EA1" w:rsidP="007F3EA0">
      <w:pPr>
        <w:spacing w:after="0"/>
        <w:sectPr w:rsidR="006F0EA1" w:rsidSect="002A57B7">
          <w:type w:val="continuous"/>
          <w:pgSz w:w="11906" w:h="16838"/>
          <w:pgMar w:top="1417" w:right="1417" w:bottom="1417" w:left="1417" w:header="708" w:footer="278" w:gutter="0"/>
          <w:cols w:num="2" w:space="708"/>
          <w:docGrid w:linePitch="360"/>
        </w:sectPr>
      </w:pPr>
    </w:p>
    <w:p w:rsidR="00916607" w:rsidRPr="007F3EA0" w:rsidRDefault="007F3EA0" w:rsidP="007F3EA0">
      <w:pPr>
        <w:pBdr>
          <w:bottom w:val="single" w:sz="4" w:space="1" w:color="auto"/>
        </w:pBdr>
        <w:spacing w:after="0"/>
        <w:rPr>
          <w:rFonts w:asciiTheme="majorHAnsi" w:hAnsiTheme="majorHAnsi"/>
          <w:b/>
          <w:color w:val="4F81BD" w:themeColor="accent1"/>
          <w:sz w:val="36"/>
        </w:rPr>
      </w:pPr>
      <w:r w:rsidRPr="007F3EA0">
        <w:rPr>
          <w:rFonts w:asciiTheme="majorHAnsi" w:hAnsiTheme="majorHAnsi"/>
          <w:b/>
          <w:color w:val="4F81BD" w:themeColor="accent1"/>
          <w:sz w:val="36"/>
        </w:rPr>
        <w:lastRenderedPageBreak/>
        <w:t>Titres universitaires</w:t>
      </w:r>
    </w:p>
    <w:p w:rsidR="00C97E7A" w:rsidRDefault="00C97E7A" w:rsidP="00D163EF">
      <w:pPr>
        <w:spacing w:before="200" w:after="120"/>
        <w:ind w:left="1410" w:hanging="1410"/>
      </w:pPr>
      <w:r>
        <w:t>2019 :</w:t>
      </w:r>
      <w:r>
        <w:tab/>
        <w:t>Préparation de l’</w:t>
      </w:r>
      <w:r w:rsidRPr="00C97E7A">
        <w:rPr>
          <w:b/>
        </w:rPr>
        <w:t>Habilitation</w:t>
      </w:r>
      <w:r>
        <w:t xml:space="preserve"> </w:t>
      </w:r>
      <w:r w:rsidRPr="00C97E7A">
        <w:rPr>
          <w:b/>
        </w:rPr>
        <w:t>à Diriger des Recherches</w:t>
      </w:r>
      <w:r>
        <w:t>, Université du Littoral – Côte d’Opale</w:t>
      </w:r>
    </w:p>
    <w:p w:rsidR="007F3EA0" w:rsidRDefault="00D163EF" w:rsidP="00D163EF">
      <w:pPr>
        <w:spacing w:before="200" w:after="120"/>
        <w:ind w:left="1410" w:hanging="1410"/>
      </w:pPr>
      <w:r>
        <w:t xml:space="preserve">1997-2004 : </w:t>
      </w:r>
      <w:r>
        <w:tab/>
      </w:r>
      <w:r w:rsidR="007F3EA0" w:rsidRPr="003364B0">
        <w:rPr>
          <w:b/>
        </w:rPr>
        <w:t>Doctorat de droit</w:t>
      </w:r>
      <w:r w:rsidR="007F3EA0">
        <w:t xml:space="preserve"> à l</w:t>
      </w:r>
      <w:r w:rsidR="00F41527">
        <w:t>’</w:t>
      </w:r>
      <w:r w:rsidR="007F3EA0">
        <w:t xml:space="preserve">Université Panthéon-Assas Paris II, </w:t>
      </w:r>
      <w:r w:rsidR="007F3EA0" w:rsidRPr="003364B0">
        <w:rPr>
          <w:b/>
        </w:rPr>
        <w:t>mention Très honorable, Félicitations du jury et proposition pour un prix de thèse ou une subvention</w:t>
      </w:r>
      <w:r w:rsidR="007F3EA0">
        <w:t>.</w:t>
      </w:r>
    </w:p>
    <w:p w:rsidR="000423E8" w:rsidRDefault="000423E8" w:rsidP="000423E8">
      <w:pPr>
        <w:spacing w:after="120"/>
        <w:ind w:left="1418"/>
      </w:pPr>
      <w:r w:rsidRPr="000423E8">
        <w:rPr>
          <w:i/>
        </w:rPr>
        <w:t>L’égalité de traitement entre entreprises en droit communautaire de la concurrence</w:t>
      </w:r>
      <w:r w:rsidRPr="000423E8">
        <w:t>, sous la direction d’H.</w:t>
      </w:r>
      <w:r>
        <w:t xml:space="preserve"> </w:t>
      </w:r>
      <w:r w:rsidR="006F092A">
        <w:t>GAUDEMET-TALLON</w:t>
      </w:r>
      <w:r>
        <w:t>.</w:t>
      </w:r>
      <w:r w:rsidRPr="000423E8">
        <w:rPr>
          <w:b/>
        </w:rPr>
        <w:t xml:space="preserve"> </w:t>
      </w:r>
      <w:r w:rsidRPr="000423E8">
        <w:t>Prix de thèse de Paris II.</w:t>
      </w:r>
    </w:p>
    <w:p w:rsidR="00D163EF" w:rsidRPr="00D163EF" w:rsidRDefault="00D163EF" w:rsidP="00A54ED3">
      <w:pPr>
        <w:spacing w:after="120"/>
      </w:pPr>
      <w:r>
        <w:t xml:space="preserve">2005 : </w:t>
      </w:r>
      <w:r>
        <w:tab/>
      </w:r>
      <w:r>
        <w:tab/>
      </w:r>
      <w:r>
        <w:rPr>
          <w:b/>
        </w:rPr>
        <w:t>CAPA</w:t>
      </w:r>
      <w:r>
        <w:t xml:space="preserve">, </w:t>
      </w:r>
      <w:r w:rsidR="00C53277">
        <w:t>École</w:t>
      </w:r>
      <w:r>
        <w:t xml:space="preserve"> de formation du Barreau de Paris</w:t>
      </w:r>
    </w:p>
    <w:p w:rsidR="007F3EA0" w:rsidRDefault="00D163EF" w:rsidP="00D163EF">
      <w:pPr>
        <w:spacing w:after="120"/>
        <w:ind w:left="1410" w:hanging="1410"/>
      </w:pPr>
      <w:r>
        <w:t xml:space="preserve">1996-1997 : </w:t>
      </w:r>
      <w:r>
        <w:tab/>
      </w:r>
      <w:r w:rsidR="007F3EA0" w:rsidRPr="003364B0">
        <w:rPr>
          <w:b/>
        </w:rPr>
        <w:t>DEA de droit</w:t>
      </w:r>
      <w:r>
        <w:rPr>
          <w:b/>
        </w:rPr>
        <w:t xml:space="preserve"> communautaire privé</w:t>
      </w:r>
      <w:r w:rsidR="007F3EA0" w:rsidRPr="003364B0">
        <w:rPr>
          <w:b/>
        </w:rPr>
        <w:t xml:space="preserve"> </w:t>
      </w:r>
      <w:r w:rsidR="007F3EA0" w:rsidRPr="003364B0">
        <w:t>à l</w:t>
      </w:r>
      <w:r w:rsidR="00F41527">
        <w:t>’</w:t>
      </w:r>
      <w:r w:rsidR="007F3EA0" w:rsidRPr="003364B0">
        <w:t xml:space="preserve">Université Panthéon-Assas Paris II </w:t>
      </w:r>
      <w:r w:rsidR="002A57B7" w:rsidRPr="002A57B7">
        <w:t>(</w:t>
      </w:r>
      <w:r w:rsidR="007F3EA0" w:rsidRPr="003364B0">
        <w:rPr>
          <w:b/>
        </w:rPr>
        <w:t>Bien</w:t>
      </w:r>
      <w:r w:rsidR="002A57B7" w:rsidRPr="002A57B7">
        <w:t>)</w:t>
      </w:r>
      <w:r w:rsidR="007F3EA0">
        <w:t>.</w:t>
      </w:r>
    </w:p>
    <w:p w:rsidR="00D163EF" w:rsidRPr="00D163EF" w:rsidRDefault="00D163EF" w:rsidP="00D163EF">
      <w:pPr>
        <w:spacing w:after="120"/>
      </w:pPr>
      <w:r>
        <w:t xml:space="preserve">1994-1997 : </w:t>
      </w:r>
      <w:r>
        <w:tab/>
      </w:r>
      <w:r w:rsidRPr="003364B0">
        <w:rPr>
          <w:b/>
        </w:rPr>
        <w:t>Institut d</w:t>
      </w:r>
      <w:r w:rsidR="00F41527">
        <w:rPr>
          <w:b/>
        </w:rPr>
        <w:t>’</w:t>
      </w:r>
      <w:r w:rsidR="00C53277" w:rsidRPr="003364B0">
        <w:rPr>
          <w:b/>
        </w:rPr>
        <w:t>Études</w:t>
      </w:r>
      <w:r w:rsidRPr="003364B0">
        <w:rPr>
          <w:b/>
        </w:rPr>
        <w:t xml:space="preserve"> Politiques</w:t>
      </w:r>
      <w:r>
        <w:rPr>
          <w:b/>
        </w:rPr>
        <w:t xml:space="preserve"> de Paris</w:t>
      </w:r>
      <w:r>
        <w:t>, Section internationale.</w:t>
      </w:r>
    </w:p>
    <w:p w:rsidR="007F3EA0" w:rsidRPr="003364B0" w:rsidRDefault="00892DBA" w:rsidP="00A54ED3">
      <w:pPr>
        <w:spacing w:after="120"/>
        <w:rPr>
          <w:b/>
        </w:rPr>
      </w:pPr>
      <w:r>
        <w:t>1990</w:t>
      </w:r>
      <w:r w:rsidR="00D163EF" w:rsidRPr="00D163EF">
        <w:t xml:space="preserve">-1994 : </w:t>
      </w:r>
      <w:r w:rsidR="00D163EF" w:rsidRPr="00D163EF">
        <w:tab/>
      </w:r>
      <w:r w:rsidR="007F3EA0" w:rsidRPr="00D163EF">
        <w:rPr>
          <w:b/>
        </w:rPr>
        <w:t>Maîtrise en droit</w:t>
      </w:r>
      <w:r w:rsidR="003364B0" w:rsidRPr="00D163EF">
        <w:t xml:space="preserve"> à l</w:t>
      </w:r>
      <w:r w:rsidR="00F41527">
        <w:t>’</w:t>
      </w:r>
      <w:r w:rsidR="003364B0" w:rsidRPr="00D163EF">
        <w:t>Université Paris</w:t>
      </w:r>
      <w:r w:rsidR="00D163EF" w:rsidRPr="00D163EF">
        <w:t>-Sud</w:t>
      </w:r>
      <w:r w:rsidR="003364B0" w:rsidRPr="00D163EF">
        <w:t xml:space="preserve"> </w:t>
      </w:r>
      <w:r w:rsidR="00D163EF" w:rsidRPr="00D163EF">
        <w:t>X</w:t>
      </w:r>
      <w:r w:rsidR="003364B0" w:rsidRPr="00D163EF">
        <w:t>I</w:t>
      </w:r>
      <w:r w:rsidR="003364B0" w:rsidRPr="00D163EF">
        <w:rPr>
          <w:b/>
        </w:rPr>
        <w:t>,</w:t>
      </w:r>
      <w:r w:rsidR="003364B0" w:rsidRPr="00D163EF">
        <w:t xml:space="preserve"> </w:t>
      </w:r>
      <w:r w:rsidR="003364B0" w:rsidRPr="00D163EF">
        <w:rPr>
          <w:b/>
        </w:rPr>
        <w:t>mention Bien</w:t>
      </w:r>
      <w:r w:rsidR="003364B0" w:rsidRPr="00D163EF">
        <w:t>.</w:t>
      </w:r>
    </w:p>
    <w:p w:rsidR="007F3EA0" w:rsidRDefault="006F0EA1" w:rsidP="00A54ED3">
      <w:pPr>
        <w:spacing w:after="120"/>
      </w:pPr>
      <w:r w:rsidRPr="00C97E7A">
        <w:t>1990 :</w:t>
      </w:r>
      <w:r w:rsidRPr="006F0EA1">
        <w:rPr>
          <w:b/>
        </w:rPr>
        <w:tab/>
      </w:r>
      <w:r w:rsidRPr="006F0EA1">
        <w:rPr>
          <w:b/>
        </w:rPr>
        <w:tab/>
      </w:r>
      <w:r w:rsidR="007F3EA0" w:rsidRPr="006F0EA1">
        <w:rPr>
          <w:b/>
        </w:rPr>
        <w:t>Baccalauréat</w:t>
      </w:r>
      <w:r w:rsidRPr="006F0EA1">
        <w:t xml:space="preserve"> série ES.</w:t>
      </w:r>
    </w:p>
    <w:p w:rsidR="00653EF3" w:rsidRPr="00F953BD" w:rsidRDefault="00653EF3" w:rsidP="00A54ED3">
      <w:pPr>
        <w:spacing w:after="120"/>
        <w:rPr>
          <w:sz w:val="10"/>
        </w:rPr>
      </w:pPr>
    </w:p>
    <w:p w:rsidR="00916607" w:rsidRPr="007F3EA0" w:rsidRDefault="007F3EA0" w:rsidP="007F3EA0">
      <w:pPr>
        <w:pBdr>
          <w:bottom w:val="single" w:sz="4" w:space="1" w:color="auto"/>
        </w:pBdr>
        <w:spacing w:after="0"/>
        <w:rPr>
          <w:rFonts w:asciiTheme="majorHAnsi" w:hAnsiTheme="majorHAnsi"/>
          <w:b/>
          <w:color w:val="4F81BD" w:themeColor="accent1"/>
          <w:sz w:val="36"/>
        </w:rPr>
      </w:pPr>
      <w:r w:rsidRPr="007F3EA0">
        <w:rPr>
          <w:rFonts w:asciiTheme="majorHAnsi" w:hAnsiTheme="majorHAnsi"/>
          <w:b/>
          <w:color w:val="4F81BD" w:themeColor="accent1"/>
          <w:sz w:val="36"/>
        </w:rPr>
        <w:t>Fonctions</w:t>
      </w:r>
      <w:r w:rsidR="00BA605B">
        <w:rPr>
          <w:rFonts w:asciiTheme="majorHAnsi" w:hAnsiTheme="majorHAnsi"/>
          <w:b/>
          <w:color w:val="4F81BD" w:themeColor="accent1"/>
          <w:sz w:val="36"/>
        </w:rPr>
        <w:t xml:space="preserve"> professionnelles</w:t>
      </w:r>
    </w:p>
    <w:p w:rsidR="007F3EA0" w:rsidRDefault="00A54ED3" w:rsidP="008110D8">
      <w:pPr>
        <w:spacing w:before="200" w:after="120"/>
        <w:ind w:left="1418" w:hanging="1418"/>
      </w:pPr>
      <w:r>
        <w:t xml:space="preserve">Depuis 2005 : </w:t>
      </w:r>
      <w:r w:rsidR="006F0EA1">
        <w:tab/>
      </w:r>
      <w:r w:rsidRPr="003364B0">
        <w:rPr>
          <w:b/>
        </w:rPr>
        <w:t>Maître de conférences</w:t>
      </w:r>
      <w:r>
        <w:t xml:space="preserve"> </w:t>
      </w:r>
      <w:r w:rsidRPr="005D2917">
        <w:rPr>
          <w:b/>
        </w:rPr>
        <w:t xml:space="preserve">à </w:t>
      </w:r>
      <w:r w:rsidR="000423E8" w:rsidRPr="005D2917">
        <w:rPr>
          <w:b/>
        </w:rPr>
        <w:t>l’Université du Littoral – Côte d’Opale</w:t>
      </w:r>
      <w:r w:rsidR="000423E8">
        <w:t xml:space="preserve"> </w:t>
      </w:r>
      <w:r w:rsidR="008110D8">
        <w:t xml:space="preserve">(21, rue Saint Louis, 62200 </w:t>
      </w:r>
      <w:r w:rsidR="006F092A">
        <w:t>Boulogne-sur-Mer</w:t>
      </w:r>
      <w:r w:rsidR="008110D8">
        <w:t>)</w:t>
      </w:r>
    </w:p>
    <w:p w:rsidR="007E401D" w:rsidRDefault="003A48A8" w:rsidP="008110D8">
      <w:pPr>
        <w:spacing w:before="200" w:after="120"/>
        <w:ind w:left="1418" w:hanging="1418"/>
      </w:pPr>
      <w:r>
        <w:t>Depuis 2014 :</w:t>
      </w:r>
      <w:r w:rsidR="007E401D">
        <w:tab/>
      </w:r>
      <w:r w:rsidR="007E401D" w:rsidRPr="007E401D">
        <w:rPr>
          <w:b/>
        </w:rPr>
        <w:t>Chargée de mission</w:t>
      </w:r>
      <w:r w:rsidR="007E401D">
        <w:t xml:space="preserve"> </w:t>
      </w:r>
      <w:r w:rsidR="007E401D" w:rsidRPr="005D2917">
        <w:rPr>
          <w:b/>
        </w:rPr>
        <w:t>à la Chambre des notaires de Paris</w:t>
      </w:r>
      <w:r w:rsidR="007E401D">
        <w:t xml:space="preserve"> (12, avenue Victoria, 75001 Paris)</w:t>
      </w:r>
      <w:r w:rsidR="002A57B7">
        <w:t xml:space="preserve"> : </w:t>
      </w:r>
      <w:r w:rsidR="002A57B7" w:rsidRPr="002A57B7">
        <w:rPr>
          <w:i/>
        </w:rPr>
        <w:t>consultations juridiques</w:t>
      </w:r>
      <w:r w:rsidR="002A57B7">
        <w:rPr>
          <w:i/>
        </w:rPr>
        <w:t xml:space="preserve"> sur les règles intéressant l’activité notariale</w:t>
      </w:r>
      <w:r w:rsidR="002A57B7" w:rsidRPr="002A57B7">
        <w:rPr>
          <w:i/>
        </w:rPr>
        <w:t>, rédaction d’articles, relations institutionnelles</w:t>
      </w:r>
    </w:p>
    <w:p w:rsidR="00F953BD" w:rsidRDefault="00F953BD" w:rsidP="008110D8">
      <w:pPr>
        <w:spacing w:before="200" w:after="120"/>
        <w:ind w:left="1418" w:hanging="1418"/>
      </w:pPr>
      <w:r>
        <w:t>2013-2014 :</w:t>
      </w:r>
      <w:r w:rsidRPr="00F953BD">
        <w:rPr>
          <w:b/>
        </w:rPr>
        <w:t xml:space="preserve"> </w:t>
      </w:r>
      <w:r>
        <w:rPr>
          <w:b/>
        </w:rPr>
        <w:tab/>
      </w:r>
      <w:r w:rsidRPr="00B15BEA">
        <w:rPr>
          <w:b/>
        </w:rPr>
        <w:t>Enseignante vacataire</w:t>
      </w:r>
      <w:r w:rsidRPr="00B15BEA">
        <w:t xml:space="preserve"> </w:t>
      </w:r>
      <w:r w:rsidRPr="005D2917">
        <w:rPr>
          <w:b/>
        </w:rPr>
        <w:t>à SKEMA Business School</w:t>
      </w:r>
      <w:r w:rsidR="008110D8">
        <w:t xml:space="preserve"> (</w:t>
      </w:r>
      <w:r w:rsidR="008110D8" w:rsidRPr="008110D8">
        <w:t>Avenue Willy Brandt, 59777 Euralille</w:t>
      </w:r>
      <w:r w:rsidR="008110D8">
        <w:t>)</w:t>
      </w:r>
    </w:p>
    <w:p w:rsidR="008110D8" w:rsidRDefault="00A948AB" w:rsidP="00A948AB">
      <w:pPr>
        <w:spacing w:before="200" w:after="120"/>
        <w:ind w:left="1410" w:hanging="1410"/>
      </w:pPr>
      <w:r w:rsidRPr="00A948AB">
        <w:t>2006-2007 :</w:t>
      </w:r>
      <w:r w:rsidRPr="00A948AB">
        <w:tab/>
      </w:r>
      <w:r w:rsidRPr="00A948AB">
        <w:rPr>
          <w:b/>
        </w:rPr>
        <w:t>Collaboration aux activités d’un Avocat aux conseils</w:t>
      </w:r>
      <w:r w:rsidRPr="00A948AB">
        <w:t xml:space="preserve"> (</w:t>
      </w:r>
      <w:r w:rsidR="008110D8" w:rsidRPr="00A948AB">
        <w:t xml:space="preserve">Emmanuelle </w:t>
      </w:r>
      <w:r w:rsidRPr="00A948AB">
        <w:t>TRICHET</w:t>
      </w:r>
      <w:r w:rsidR="008110D8" w:rsidRPr="00A948AB">
        <w:t>, 10</w:t>
      </w:r>
      <w:r w:rsidR="008110D8">
        <w:t xml:space="preserve"> boulevard Raspail, 75007 Paris)</w:t>
      </w:r>
    </w:p>
    <w:p w:rsidR="00653EF3" w:rsidRDefault="00653EF3" w:rsidP="00F953BD">
      <w:pPr>
        <w:spacing w:before="200" w:after="120"/>
        <w:ind w:left="1410" w:hanging="1410"/>
      </w:pPr>
      <w:r>
        <w:t>2008-2015 :</w:t>
      </w:r>
      <w:r w:rsidR="00F953BD" w:rsidRPr="00F953BD">
        <w:rPr>
          <w:b/>
        </w:rPr>
        <w:t xml:space="preserve"> </w:t>
      </w:r>
      <w:r w:rsidR="00F953BD">
        <w:rPr>
          <w:b/>
        </w:rPr>
        <w:tab/>
      </w:r>
      <w:r w:rsidR="00F953BD" w:rsidRPr="00B15BEA">
        <w:rPr>
          <w:b/>
        </w:rPr>
        <w:t>Enseignante vacataire</w:t>
      </w:r>
      <w:r w:rsidR="00F953BD" w:rsidRPr="00B15BEA">
        <w:t xml:space="preserve"> </w:t>
      </w:r>
      <w:r w:rsidR="00F953BD" w:rsidRPr="005D2917">
        <w:rPr>
          <w:b/>
        </w:rPr>
        <w:t>à l’Institut d’</w:t>
      </w:r>
      <w:r w:rsidR="006F092A" w:rsidRPr="005D2917">
        <w:rPr>
          <w:b/>
        </w:rPr>
        <w:t>Études</w:t>
      </w:r>
      <w:r w:rsidR="00F953BD" w:rsidRPr="005D2917">
        <w:rPr>
          <w:b/>
        </w:rPr>
        <w:t xml:space="preserve"> Judiciaires</w:t>
      </w:r>
      <w:r w:rsidR="00F953BD">
        <w:t xml:space="preserve"> de </w:t>
      </w:r>
      <w:r w:rsidR="00F953BD" w:rsidRPr="00B15BEA">
        <w:t>l</w:t>
      </w:r>
      <w:r w:rsidR="00F953BD">
        <w:t>’</w:t>
      </w:r>
      <w:r w:rsidR="00F953BD" w:rsidRPr="00B15BEA">
        <w:t>Université Panthéon</w:t>
      </w:r>
      <w:r w:rsidR="00F953BD">
        <w:t>-Sorbonne Paris I</w:t>
      </w:r>
      <w:r w:rsidR="008110D8">
        <w:t xml:space="preserve"> (12, place du Panthéon, 75005 Paris)</w:t>
      </w:r>
    </w:p>
    <w:p w:rsidR="00A54ED3" w:rsidRDefault="003A2313" w:rsidP="00D71E04">
      <w:pPr>
        <w:spacing w:after="120"/>
        <w:ind w:left="1410" w:hanging="1410"/>
      </w:pPr>
      <w:r w:rsidRPr="00B15BEA">
        <w:t>199</w:t>
      </w:r>
      <w:r>
        <w:t>8</w:t>
      </w:r>
      <w:r w:rsidR="00D163EF" w:rsidRPr="00796E1A">
        <w:t>-2005 :</w:t>
      </w:r>
      <w:r w:rsidR="00D163EF" w:rsidRPr="00796E1A">
        <w:rPr>
          <w:b/>
        </w:rPr>
        <w:t xml:space="preserve"> </w:t>
      </w:r>
      <w:r w:rsidR="006F0EA1">
        <w:rPr>
          <w:b/>
        </w:rPr>
        <w:tab/>
      </w:r>
      <w:r w:rsidR="00A54ED3" w:rsidRPr="00796E1A">
        <w:rPr>
          <w:b/>
        </w:rPr>
        <w:t>Enseignante vacataire</w:t>
      </w:r>
      <w:r w:rsidR="00D71E04">
        <w:rPr>
          <w:b/>
        </w:rPr>
        <w:t xml:space="preserve"> </w:t>
      </w:r>
      <w:r w:rsidR="00D71E04">
        <w:t>et</w:t>
      </w:r>
      <w:r w:rsidR="00A54ED3" w:rsidRPr="00796E1A">
        <w:t xml:space="preserve"> </w:t>
      </w:r>
      <w:r w:rsidR="00D71E04" w:rsidRPr="00B15BEA">
        <w:rPr>
          <w:b/>
        </w:rPr>
        <w:t xml:space="preserve">ATER, chargée de travaux </w:t>
      </w:r>
      <w:r w:rsidR="00D71E04" w:rsidRPr="00D71E04">
        <w:rPr>
          <w:b/>
        </w:rPr>
        <w:t>dirigés</w:t>
      </w:r>
      <w:r w:rsidR="00D71E04" w:rsidRPr="00B15BEA">
        <w:t xml:space="preserve"> </w:t>
      </w:r>
      <w:r w:rsidR="00A54ED3" w:rsidRPr="00796E1A">
        <w:t>à l</w:t>
      </w:r>
      <w:r w:rsidR="00F41527">
        <w:t>’</w:t>
      </w:r>
      <w:r w:rsidR="00A54ED3" w:rsidRPr="00796E1A">
        <w:t>Université Panthéon-Assas Paris II</w:t>
      </w:r>
      <w:r w:rsidR="008110D8">
        <w:t xml:space="preserve"> (12, place du Panthéon, 75005 Paris)</w:t>
      </w:r>
    </w:p>
    <w:p w:rsidR="003A2313" w:rsidRPr="003A2313" w:rsidRDefault="003A2313" w:rsidP="003A2313">
      <w:pPr>
        <w:pStyle w:val="Default"/>
        <w:jc w:val="both"/>
        <w:rPr>
          <w:rFonts w:asciiTheme="minorHAnsi" w:hAnsiTheme="minorHAnsi"/>
          <w:sz w:val="22"/>
          <w:szCs w:val="22"/>
        </w:rPr>
      </w:pPr>
      <w:r w:rsidRPr="003A2313">
        <w:rPr>
          <w:rFonts w:asciiTheme="minorHAnsi" w:hAnsiTheme="minorHAnsi"/>
          <w:sz w:val="22"/>
          <w:szCs w:val="22"/>
        </w:rPr>
        <w:t xml:space="preserve">1997-1998 : </w:t>
      </w:r>
      <w:r w:rsidRPr="003A2313">
        <w:rPr>
          <w:rFonts w:asciiTheme="minorHAnsi" w:hAnsiTheme="minorHAnsi"/>
          <w:sz w:val="22"/>
          <w:szCs w:val="22"/>
        </w:rPr>
        <w:tab/>
      </w:r>
      <w:r w:rsidRPr="003A2313">
        <w:rPr>
          <w:rFonts w:asciiTheme="minorHAnsi" w:hAnsiTheme="minorHAnsi"/>
          <w:b/>
          <w:bCs/>
          <w:sz w:val="22"/>
          <w:szCs w:val="22"/>
        </w:rPr>
        <w:t>S</w:t>
      </w:r>
      <w:r w:rsidR="00FC2E11" w:rsidRPr="003A2313">
        <w:rPr>
          <w:rFonts w:asciiTheme="minorHAnsi" w:hAnsiTheme="minorHAnsi"/>
          <w:b/>
          <w:bCs/>
          <w:sz w:val="22"/>
          <w:szCs w:val="22"/>
        </w:rPr>
        <w:t>tagiaire</w:t>
      </w:r>
      <w:r w:rsidRPr="003A2313">
        <w:rPr>
          <w:rFonts w:asciiTheme="minorHAnsi" w:hAnsiTheme="minorHAnsi"/>
          <w:sz w:val="22"/>
          <w:szCs w:val="22"/>
        </w:rPr>
        <w:t> </w:t>
      </w:r>
      <w:r w:rsidRPr="005D2917">
        <w:rPr>
          <w:rFonts w:asciiTheme="minorHAnsi" w:hAnsiTheme="minorHAnsi"/>
          <w:b/>
          <w:sz w:val="22"/>
          <w:szCs w:val="22"/>
        </w:rPr>
        <w:t>: Hoche Société d’avocats</w:t>
      </w:r>
      <w:r w:rsidR="000971C2">
        <w:rPr>
          <w:rFonts w:asciiTheme="minorHAnsi" w:hAnsiTheme="minorHAnsi"/>
          <w:sz w:val="22"/>
          <w:szCs w:val="22"/>
        </w:rPr>
        <w:t xml:space="preserve"> (</w:t>
      </w:r>
      <w:r w:rsidR="008110D8">
        <w:rPr>
          <w:rFonts w:asciiTheme="minorHAnsi" w:hAnsiTheme="minorHAnsi"/>
          <w:sz w:val="22"/>
          <w:szCs w:val="22"/>
        </w:rPr>
        <w:t xml:space="preserve">106, rue de la Boétie, </w:t>
      </w:r>
      <w:r w:rsidR="008110D8" w:rsidRPr="008110D8">
        <w:rPr>
          <w:rFonts w:asciiTheme="minorHAnsi" w:hAnsiTheme="minorHAnsi"/>
          <w:sz w:val="22"/>
        </w:rPr>
        <w:t>7500</w:t>
      </w:r>
      <w:r w:rsidR="008110D8">
        <w:rPr>
          <w:rFonts w:asciiTheme="minorHAnsi" w:hAnsiTheme="minorHAnsi"/>
          <w:sz w:val="22"/>
        </w:rPr>
        <w:t>8</w:t>
      </w:r>
      <w:r w:rsidR="008110D8" w:rsidRPr="008110D8">
        <w:rPr>
          <w:rFonts w:asciiTheme="minorHAnsi" w:hAnsiTheme="minorHAnsi"/>
          <w:sz w:val="22"/>
        </w:rPr>
        <w:t xml:space="preserve"> Paris</w:t>
      </w:r>
      <w:r w:rsidR="000971C2">
        <w:rPr>
          <w:rFonts w:asciiTheme="minorHAnsi" w:hAnsiTheme="minorHAnsi"/>
          <w:sz w:val="22"/>
          <w:szCs w:val="22"/>
        </w:rPr>
        <w:t>)</w:t>
      </w:r>
      <w:r w:rsidR="002A57B7">
        <w:rPr>
          <w:rFonts w:asciiTheme="minorHAnsi" w:hAnsiTheme="minorHAnsi"/>
          <w:sz w:val="22"/>
          <w:szCs w:val="22"/>
        </w:rPr>
        <w:t> :</w:t>
      </w:r>
    </w:p>
    <w:p w:rsidR="003A2313" w:rsidRPr="002A57B7" w:rsidRDefault="003A2313" w:rsidP="003A2313">
      <w:pPr>
        <w:pStyle w:val="Default"/>
        <w:ind w:left="1416"/>
        <w:jc w:val="both"/>
        <w:rPr>
          <w:rFonts w:asciiTheme="minorHAnsi" w:hAnsiTheme="minorHAnsi"/>
          <w:i/>
          <w:sz w:val="22"/>
          <w:szCs w:val="22"/>
        </w:rPr>
      </w:pPr>
      <w:r w:rsidRPr="002A57B7">
        <w:rPr>
          <w:rFonts w:asciiTheme="minorHAnsi" w:hAnsiTheme="minorHAnsi"/>
          <w:i/>
          <w:iCs/>
          <w:sz w:val="22"/>
          <w:szCs w:val="22"/>
        </w:rPr>
        <w:t xml:space="preserve">Audits, rédaction de contrats et conseil </w:t>
      </w:r>
      <w:r w:rsidR="002A57B7">
        <w:rPr>
          <w:rFonts w:asciiTheme="minorHAnsi" w:hAnsiTheme="minorHAnsi"/>
          <w:i/>
          <w:iCs/>
          <w:sz w:val="22"/>
          <w:szCs w:val="22"/>
        </w:rPr>
        <w:t>(</w:t>
      </w:r>
      <w:r w:rsidRPr="002A57B7">
        <w:rPr>
          <w:rFonts w:asciiTheme="minorHAnsi" w:hAnsiTheme="minorHAnsi"/>
          <w:i/>
          <w:iCs/>
          <w:sz w:val="22"/>
          <w:szCs w:val="22"/>
        </w:rPr>
        <w:t>droit des aff</w:t>
      </w:r>
      <w:r w:rsidR="002A57B7">
        <w:rPr>
          <w:rFonts w:asciiTheme="minorHAnsi" w:hAnsiTheme="minorHAnsi"/>
          <w:i/>
          <w:iCs/>
          <w:sz w:val="22"/>
          <w:szCs w:val="22"/>
        </w:rPr>
        <w:t>aires)</w:t>
      </w:r>
    </w:p>
    <w:p w:rsidR="003A2313" w:rsidRPr="00F953BD" w:rsidRDefault="003A2313" w:rsidP="00A54ED3">
      <w:pPr>
        <w:spacing w:after="120"/>
        <w:rPr>
          <w:sz w:val="14"/>
        </w:rPr>
      </w:pPr>
    </w:p>
    <w:p w:rsidR="0026084E" w:rsidRPr="0026084E" w:rsidRDefault="0026084E" w:rsidP="0026084E">
      <w:pPr>
        <w:pBdr>
          <w:bottom w:val="single" w:sz="4" w:space="1" w:color="auto"/>
        </w:pBdr>
        <w:spacing w:after="0"/>
        <w:rPr>
          <w:rFonts w:asciiTheme="majorHAnsi" w:hAnsiTheme="majorHAnsi"/>
          <w:b/>
          <w:color w:val="4F81BD" w:themeColor="accent1"/>
          <w:sz w:val="36"/>
        </w:rPr>
      </w:pPr>
      <w:r>
        <w:rPr>
          <w:rFonts w:asciiTheme="majorHAnsi" w:hAnsiTheme="majorHAnsi"/>
          <w:b/>
          <w:color w:val="4F81BD" w:themeColor="accent1"/>
          <w:sz w:val="36"/>
        </w:rPr>
        <w:t>Divers</w:t>
      </w:r>
    </w:p>
    <w:p w:rsidR="007F3EA0" w:rsidRDefault="007F3EA0" w:rsidP="007959E1">
      <w:pPr>
        <w:pStyle w:val="Paragraphedeliste"/>
        <w:numPr>
          <w:ilvl w:val="0"/>
          <w:numId w:val="4"/>
        </w:numPr>
        <w:spacing w:after="0"/>
      </w:pPr>
      <w:r w:rsidRPr="00D71E04">
        <w:rPr>
          <w:b/>
        </w:rPr>
        <w:t>Admissible au concours d</w:t>
      </w:r>
      <w:r w:rsidR="00F41527" w:rsidRPr="00D71E04">
        <w:rPr>
          <w:b/>
        </w:rPr>
        <w:t>’</w:t>
      </w:r>
      <w:r w:rsidRPr="00D71E04">
        <w:rPr>
          <w:b/>
        </w:rPr>
        <w:t>agrégation de droit privé</w:t>
      </w:r>
      <w:r w:rsidRPr="006F0EA1">
        <w:t>, session</w:t>
      </w:r>
      <w:r w:rsidR="00D163EF" w:rsidRPr="006F0EA1">
        <w:t xml:space="preserve"> 2005-2006</w:t>
      </w:r>
    </w:p>
    <w:p w:rsidR="003278F8" w:rsidRDefault="003278F8">
      <w:pPr>
        <w:spacing w:line="276" w:lineRule="auto"/>
        <w:jc w:val="left"/>
        <w:rPr>
          <w:rFonts w:asciiTheme="majorHAnsi" w:hAnsiTheme="majorHAnsi"/>
          <w:b/>
          <w:color w:val="4F81BD" w:themeColor="accent1"/>
          <w:sz w:val="36"/>
          <w:szCs w:val="36"/>
        </w:rPr>
      </w:pPr>
      <w:r>
        <w:rPr>
          <w:rFonts w:asciiTheme="majorHAnsi" w:hAnsiTheme="majorHAnsi"/>
          <w:b/>
          <w:color w:val="4F81BD" w:themeColor="accent1"/>
          <w:sz w:val="36"/>
          <w:szCs w:val="36"/>
        </w:rPr>
        <w:br w:type="page"/>
      </w:r>
    </w:p>
    <w:p w:rsidR="00A54ED3" w:rsidRPr="0026084E" w:rsidRDefault="00BA605B" w:rsidP="00BA605B">
      <w:pPr>
        <w:pBdr>
          <w:bottom w:val="single" w:sz="4" w:space="1" w:color="auto"/>
        </w:pBdr>
        <w:spacing w:after="0"/>
        <w:rPr>
          <w:rFonts w:asciiTheme="majorHAnsi" w:hAnsiTheme="majorHAnsi"/>
          <w:b/>
          <w:color w:val="4F81BD" w:themeColor="accent1"/>
        </w:rPr>
      </w:pPr>
      <w:r>
        <w:rPr>
          <w:rFonts w:asciiTheme="majorHAnsi" w:hAnsiTheme="majorHAnsi"/>
          <w:b/>
          <w:color w:val="4F81BD" w:themeColor="accent1"/>
          <w:sz w:val="36"/>
          <w:szCs w:val="36"/>
        </w:rPr>
        <w:lastRenderedPageBreak/>
        <w:t>Production scientifique</w:t>
      </w:r>
    </w:p>
    <w:p w:rsidR="003364B0" w:rsidRPr="0026084E" w:rsidRDefault="003364B0" w:rsidP="003364B0">
      <w:pPr>
        <w:pStyle w:val="Paragraphedeliste"/>
        <w:spacing w:after="0"/>
        <w:ind w:left="1440"/>
        <w:rPr>
          <w:rFonts w:asciiTheme="majorHAnsi" w:hAnsiTheme="majorHAnsi"/>
          <w:color w:val="4F81BD" w:themeColor="accent1"/>
        </w:rPr>
      </w:pPr>
    </w:p>
    <w:p w:rsidR="00916607" w:rsidRPr="00D879EF" w:rsidRDefault="00A54ED3" w:rsidP="007959E1">
      <w:pPr>
        <w:pStyle w:val="Paragraphedeliste"/>
        <w:numPr>
          <w:ilvl w:val="0"/>
          <w:numId w:val="9"/>
        </w:numPr>
        <w:spacing w:after="0"/>
        <w:rPr>
          <w:rFonts w:asciiTheme="majorHAnsi" w:hAnsiTheme="majorHAnsi"/>
          <w:b/>
          <w:color w:val="4BACC6" w:themeColor="accent5"/>
          <w:sz w:val="36"/>
          <w:szCs w:val="36"/>
        </w:rPr>
      </w:pPr>
      <w:r w:rsidRPr="00D879EF">
        <w:rPr>
          <w:rFonts w:asciiTheme="majorHAnsi" w:hAnsiTheme="majorHAnsi"/>
          <w:b/>
          <w:color w:val="4BACC6" w:themeColor="accent5"/>
          <w:sz w:val="36"/>
          <w:szCs w:val="36"/>
        </w:rPr>
        <w:t>Droit des affaires</w:t>
      </w:r>
    </w:p>
    <w:p w:rsidR="002232F6" w:rsidRPr="0026084E" w:rsidRDefault="002232F6" w:rsidP="00A54ED3">
      <w:pPr>
        <w:pStyle w:val="Paragraphedeliste"/>
        <w:spacing w:after="0"/>
        <w:ind w:left="1080"/>
        <w:rPr>
          <w:rFonts w:asciiTheme="majorHAnsi" w:hAnsiTheme="majorHAnsi"/>
          <w:color w:val="4F81BD" w:themeColor="accent1"/>
        </w:rPr>
      </w:pPr>
    </w:p>
    <w:p w:rsidR="002232F6" w:rsidRPr="00C53277" w:rsidRDefault="00C53277" w:rsidP="006C78A1">
      <w:pPr>
        <w:pStyle w:val="Paragraphedeliste"/>
        <w:numPr>
          <w:ilvl w:val="0"/>
          <w:numId w:val="10"/>
        </w:numPr>
        <w:pBdr>
          <w:bottom w:val="single" w:sz="4" w:space="1" w:color="auto"/>
        </w:pBdr>
        <w:spacing w:before="120" w:after="120"/>
        <w:rPr>
          <w:b/>
          <w:i/>
          <w:color w:val="4F81BD" w:themeColor="accent1"/>
        </w:rPr>
      </w:pPr>
      <w:r w:rsidRPr="00C53277">
        <w:rPr>
          <w:b/>
          <w:i/>
          <w:color w:val="4F81BD" w:themeColor="accent1"/>
        </w:rPr>
        <w:t>Études</w:t>
      </w:r>
    </w:p>
    <w:p w:rsidR="002232F6" w:rsidRPr="0026084E" w:rsidRDefault="002232F6" w:rsidP="002232F6">
      <w:pPr>
        <w:pStyle w:val="Paragraphedeliste"/>
        <w:spacing w:before="120" w:after="120"/>
        <w:ind w:left="1440"/>
        <w:rPr>
          <w:color w:val="4F81BD" w:themeColor="accent1"/>
        </w:rPr>
      </w:pPr>
    </w:p>
    <w:p w:rsidR="00E37B62" w:rsidRPr="00B66402" w:rsidRDefault="00E37B62" w:rsidP="007959E1">
      <w:pPr>
        <w:pStyle w:val="Paragraphedeliste"/>
        <w:numPr>
          <w:ilvl w:val="0"/>
          <w:numId w:val="6"/>
        </w:numPr>
        <w:spacing w:before="120" w:after="120"/>
        <w:rPr>
          <w:b/>
        </w:rPr>
      </w:pPr>
      <w:r w:rsidRPr="00B66402">
        <w:t xml:space="preserve">« Concurrence et partage des données touristiques », </w:t>
      </w:r>
      <w:r w:rsidRPr="00B66402">
        <w:rPr>
          <w:i/>
        </w:rPr>
        <w:t xml:space="preserve">in </w:t>
      </w:r>
      <w:r w:rsidRPr="00B66402">
        <w:t xml:space="preserve">« Tourisme et innovation des territoires », colloque </w:t>
      </w:r>
      <w:r w:rsidR="00B66402" w:rsidRPr="00B66402">
        <w:t>des</w:t>
      </w:r>
      <w:r w:rsidRPr="00B66402">
        <w:t xml:space="preserve"> 25</w:t>
      </w:r>
      <w:r w:rsidR="00B66402" w:rsidRPr="00B66402">
        <w:t xml:space="preserve">, </w:t>
      </w:r>
      <w:r w:rsidRPr="00B66402">
        <w:t xml:space="preserve"> septembre 2019, Université du Littoral – Côte d’Opale, Actes à paraître aux éditions de L’Harmattan</w:t>
      </w:r>
    </w:p>
    <w:p w:rsidR="00E37B62" w:rsidRPr="00E37B62" w:rsidRDefault="00E37B62" w:rsidP="00E37B62">
      <w:pPr>
        <w:pStyle w:val="Paragraphedeliste"/>
        <w:spacing w:before="120" w:after="120"/>
        <w:rPr>
          <w:b/>
        </w:rPr>
      </w:pPr>
    </w:p>
    <w:p w:rsidR="00962E62" w:rsidRPr="00962E62" w:rsidRDefault="00962E62" w:rsidP="007959E1">
      <w:pPr>
        <w:pStyle w:val="Paragraphedeliste"/>
        <w:numPr>
          <w:ilvl w:val="0"/>
          <w:numId w:val="6"/>
        </w:numPr>
        <w:spacing w:before="120" w:after="120"/>
        <w:rPr>
          <w:b/>
        </w:rPr>
      </w:pPr>
      <w:r w:rsidRPr="00962E62">
        <w:t>« Numérique, concurrence et protection des données personnelles »,</w:t>
      </w:r>
      <w:r w:rsidRPr="00962E62">
        <w:rPr>
          <w:b/>
        </w:rPr>
        <w:t xml:space="preserve"> </w:t>
      </w:r>
      <w:r w:rsidRPr="00962E62">
        <w:rPr>
          <w:i/>
        </w:rPr>
        <w:t>in</w:t>
      </w:r>
      <w:r w:rsidRPr="00962E62">
        <w:t xml:space="preserve"> « Concurrences et numérique », colloque du 25 janvier 2019,</w:t>
      </w:r>
      <w:r w:rsidRPr="00962E62">
        <w:rPr>
          <w:b/>
        </w:rPr>
        <w:t xml:space="preserve"> </w:t>
      </w:r>
      <w:r w:rsidR="000423E8">
        <w:t>Université du Littoral – Côte d’Opale</w:t>
      </w:r>
      <w:r w:rsidRPr="00962E62">
        <w:t xml:space="preserve">, </w:t>
      </w:r>
      <w:r w:rsidR="00E4141F" w:rsidRPr="004F3385">
        <w:t xml:space="preserve">Actes </w:t>
      </w:r>
      <w:r w:rsidR="00E4141F">
        <w:t xml:space="preserve">publiés </w:t>
      </w:r>
      <w:r w:rsidRPr="00962E62">
        <w:t xml:space="preserve">dans les </w:t>
      </w:r>
      <w:r w:rsidRPr="00962E62">
        <w:rPr>
          <w:i/>
        </w:rPr>
        <w:t>Cahiers de droit de l’entreprise</w:t>
      </w:r>
      <w:r w:rsidRPr="00962E62">
        <w:t xml:space="preserve">, </w:t>
      </w:r>
      <w:r w:rsidR="00CF49E9">
        <w:t xml:space="preserve">n° 3, </w:t>
      </w:r>
      <w:r w:rsidRPr="00962E62">
        <w:t>Mai 2019</w:t>
      </w:r>
      <w:r w:rsidR="00CF49E9">
        <w:t>, p. 41-44</w:t>
      </w:r>
    </w:p>
    <w:p w:rsidR="00962E62" w:rsidRPr="00962E62" w:rsidRDefault="00962E62" w:rsidP="00962E62">
      <w:pPr>
        <w:pStyle w:val="Paragraphedeliste"/>
        <w:spacing w:before="120" w:after="120"/>
        <w:rPr>
          <w:b/>
        </w:rPr>
      </w:pPr>
    </w:p>
    <w:p w:rsidR="00417B12" w:rsidRPr="00417B12" w:rsidRDefault="00417B12" w:rsidP="007959E1">
      <w:pPr>
        <w:pStyle w:val="Paragraphedeliste"/>
        <w:numPr>
          <w:ilvl w:val="0"/>
          <w:numId w:val="6"/>
        </w:numPr>
        <w:spacing w:before="120" w:after="120"/>
        <w:rPr>
          <w:b/>
        </w:rPr>
      </w:pPr>
      <w:r w:rsidRPr="004F3385">
        <w:t xml:space="preserve">« Les </w:t>
      </w:r>
      <w:r w:rsidR="008C2B74">
        <w:t>nouveaux acteurs</w:t>
      </w:r>
      <w:r w:rsidRPr="004F3385">
        <w:t xml:space="preserve"> du droit</w:t>
      </w:r>
      <w:r w:rsidR="008C2B74">
        <w:t> </w:t>
      </w:r>
      <w:r w:rsidRPr="004F3385">
        <w:t xml:space="preserve">», </w:t>
      </w:r>
      <w:r w:rsidRPr="00003DD8">
        <w:rPr>
          <w:i/>
        </w:rPr>
        <w:t>in</w:t>
      </w:r>
      <w:r w:rsidRPr="004F3385">
        <w:t xml:space="preserve"> « Les professions réglementées face à la révolution numérique », colloque du 2 février 2018, </w:t>
      </w:r>
      <w:r w:rsidR="000423E8">
        <w:t>Université du Littoral – Côte d’Opale</w:t>
      </w:r>
      <w:r w:rsidRPr="004F3385">
        <w:t xml:space="preserve">, Actes </w:t>
      </w:r>
      <w:r>
        <w:t xml:space="preserve">publiés </w:t>
      </w:r>
      <w:r w:rsidRPr="004F3385">
        <w:t xml:space="preserve">dans les </w:t>
      </w:r>
      <w:r w:rsidRPr="00417B12">
        <w:rPr>
          <w:i/>
        </w:rPr>
        <w:t>Cahiers de droit de l</w:t>
      </w:r>
      <w:r w:rsidR="00F41527">
        <w:rPr>
          <w:i/>
        </w:rPr>
        <w:t>’</w:t>
      </w:r>
      <w:r w:rsidRPr="00417B12">
        <w:rPr>
          <w:i/>
        </w:rPr>
        <w:t>entreprise</w:t>
      </w:r>
      <w:r w:rsidRPr="004F3385">
        <w:t xml:space="preserve">, </w:t>
      </w:r>
      <w:r w:rsidR="008C2B74">
        <w:t xml:space="preserve">n ° 3, dossier 15, </w:t>
      </w:r>
      <w:r w:rsidR="00976AA4" w:rsidRPr="008C2B74">
        <w:t>M</w:t>
      </w:r>
      <w:r w:rsidRPr="008C2B74">
        <w:t>ai 2018</w:t>
      </w:r>
      <w:r w:rsidR="008C2B74">
        <w:t>, p. 25-28</w:t>
      </w:r>
    </w:p>
    <w:p w:rsidR="00417B12" w:rsidRPr="00417B12" w:rsidRDefault="00417B12" w:rsidP="00417B12">
      <w:pPr>
        <w:pStyle w:val="Paragraphedeliste"/>
        <w:rPr>
          <w:rFonts w:eastAsia="Times New Roman" w:cstheme="minorHAnsi"/>
        </w:rPr>
      </w:pPr>
    </w:p>
    <w:p w:rsidR="00417B12" w:rsidRPr="00417B12" w:rsidRDefault="00417B12" w:rsidP="007959E1">
      <w:pPr>
        <w:pStyle w:val="Paragraphedeliste"/>
        <w:numPr>
          <w:ilvl w:val="0"/>
          <w:numId w:val="6"/>
        </w:numPr>
        <w:spacing w:before="120" w:after="120"/>
        <w:rPr>
          <w:b/>
        </w:rPr>
      </w:pPr>
      <w:r w:rsidRPr="00280251">
        <w:t>« </w:t>
      </w:r>
      <w:r>
        <w:t>L</w:t>
      </w:r>
      <w:r w:rsidR="00F41527">
        <w:t>’</w:t>
      </w:r>
      <w:r>
        <w:t>exemple du secteur touristique</w:t>
      </w:r>
      <w:r w:rsidRPr="00280251">
        <w:t xml:space="preserve"> », </w:t>
      </w:r>
      <w:r>
        <w:t>in</w:t>
      </w:r>
      <w:r w:rsidRPr="00280251">
        <w:t xml:space="preserve"> </w:t>
      </w:r>
      <w:r>
        <w:t>« </w:t>
      </w:r>
      <w:r w:rsidR="006F092A" w:rsidRPr="00C03E20">
        <w:t>Économie</w:t>
      </w:r>
      <w:r w:rsidRPr="00C03E20">
        <w:t xml:space="preserve"> collaborative : alternative au capitalisme ou ubérisation de l</w:t>
      </w:r>
      <w:r w:rsidR="00F41527">
        <w:t>’</w:t>
      </w:r>
      <w:r w:rsidRPr="00C03E20">
        <w:t xml:space="preserve">économie ? », colloque du 30 janvier 2017, </w:t>
      </w:r>
      <w:r w:rsidR="000423E8">
        <w:t>Université du Littoral – Côte d’Opale</w:t>
      </w:r>
      <w:r w:rsidRPr="00C03E20">
        <w:t xml:space="preserve">, Actes publiés </w:t>
      </w:r>
      <w:r w:rsidRPr="00976AA4">
        <w:rPr>
          <w:i/>
        </w:rPr>
        <w:t>in Cahiers de droit de l</w:t>
      </w:r>
      <w:r w:rsidR="00F41527">
        <w:rPr>
          <w:i/>
        </w:rPr>
        <w:t>’</w:t>
      </w:r>
      <w:r w:rsidRPr="00976AA4">
        <w:rPr>
          <w:i/>
        </w:rPr>
        <w:t>entreprise</w:t>
      </w:r>
      <w:r>
        <w:t>,</w:t>
      </w:r>
      <w:r w:rsidRPr="00C03E20">
        <w:t xml:space="preserve"> </w:t>
      </w:r>
      <w:r>
        <w:t>M</w:t>
      </w:r>
      <w:r w:rsidRPr="00C03E20">
        <w:t>ai 2017, n° 3, dossier 12, p. 25</w:t>
      </w:r>
      <w:r>
        <w:t>-27</w:t>
      </w:r>
    </w:p>
    <w:p w:rsidR="00417B12" w:rsidRPr="00417B12" w:rsidRDefault="00417B12" w:rsidP="00417B12">
      <w:pPr>
        <w:pStyle w:val="Paragraphedeliste"/>
        <w:rPr>
          <w:rFonts w:eastAsia="Times New Roman" w:cstheme="minorHAnsi"/>
        </w:rPr>
      </w:pPr>
    </w:p>
    <w:p w:rsidR="00417B12" w:rsidRPr="00417B12" w:rsidRDefault="0048387F" w:rsidP="007959E1">
      <w:pPr>
        <w:pStyle w:val="Paragraphedeliste"/>
        <w:numPr>
          <w:ilvl w:val="0"/>
          <w:numId w:val="6"/>
        </w:numPr>
        <w:spacing w:before="120" w:after="120"/>
        <w:rPr>
          <w:b/>
        </w:rPr>
      </w:pPr>
      <w:r>
        <w:t>« Le tourisme collaboratif, a</w:t>
      </w:r>
      <w:r w:rsidR="00417B12" w:rsidRPr="00280251">
        <w:t>spects de droit de la concurre</w:t>
      </w:r>
      <w:r w:rsidR="00417B12">
        <w:t xml:space="preserve">nce », </w:t>
      </w:r>
      <w:r w:rsidR="00D945BB">
        <w:rPr>
          <w:i/>
        </w:rPr>
        <w:t xml:space="preserve">in </w:t>
      </w:r>
      <w:r w:rsidR="00D945BB">
        <w:t xml:space="preserve">dossier </w:t>
      </w:r>
      <w:r w:rsidR="00417B12">
        <w:t>spécial « T</w:t>
      </w:r>
      <w:r w:rsidR="00417B12" w:rsidRPr="00280251">
        <w:t xml:space="preserve">ourisme collaboratif, </w:t>
      </w:r>
      <w:r w:rsidR="00417B12">
        <w:t xml:space="preserve">jeux sans frontières », </w:t>
      </w:r>
      <w:r w:rsidR="00D945BB" w:rsidRPr="00D945BB">
        <w:rPr>
          <w:i/>
        </w:rPr>
        <w:t>JurisTourisme</w:t>
      </w:r>
      <w:r w:rsidR="00D945BB">
        <w:t>,</w:t>
      </w:r>
      <w:r w:rsidR="00D945BB" w:rsidRPr="00280251">
        <w:t xml:space="preserve"> </w:t>
      </w:r>
      <w:r w:rsidR="00D945BB">
        <w:t xml:space="preserve">Décembre 2016, n° 192, </w:t>
      </w:r>
      <w:r w:rsidR="00417B12" w:rsidRPr="00280251">
        <w:t>p. 32</w:t>
      </w:r>
      <w:r w:rsidR="00417B12">
        <w:t>-34</w:t>
      </w:r>
    </w:p>
    <w:p w:rsidR="00417B12" w:rsidRPr="00417B12" w:rsidRDefault="00417B12" w:rsidP="00417B12">
      <w:pPr>
        <w:pStyle w:val="Paragraphedeliste"/>
        <w:rPr>
          <w:b/>
        </w:rPr>
      </w:pPr>
    </w:p>
    <w:p w:rsidR="00417B12" w:rsidRPr="00417B12" w:rsidRDefault="00417B12" w:rsidP="007959E1">
      <w:pPr>
        <w:pStyle w:val="Paragraphedeliste"/>
        <w:numPr>
          <w:ilvl w:val="0"/>
          <w:numId w:val="6"/>
        </w:numPr>
        <w:spacing w:before="120" w:after="120"/>
        <w:rPr>
          <w:b/>
        </w:rPr>
      </w:pPr>
      <w:r w:rsidRPr="00C03E20">
        <w:t>« </w:t>
      </w:r>
      <w:r w:rsidRPr="00C03E20">
        <w:rPr>
          <w:color w:val="222222"/>
          <w:szCs w:val="20"/>
          <w:shd w:val="clear" w:color="auto" w:fill="FFFFFF"/>
        </w:rPr>
        <w:t xml:space="preserve">Les critères de la médiation », </w:t>
      </w:r>
      <w:r w:rsidRPr="00D945BB">
        <w:rPr>
          <w:i/>
          <w:color w:val="222222"/>
          <w:szCs w:val="20"/>
          <w:shd w:val="clear" w:color="auto" w:fill="FFFFFF"/>
        </w:rPr>
        <w:t>in</w:t>
      </w:r>
      <w:r w:rsidRPr="00C03E20">
        <w:rPr>
          <w:color w:val="222222"/>
          <w:szCs w:val="20"/>
          <w:shd w:val="clear" w:color="auto" w:fill="FFFFFF"/>
        </w:rPr>
        <w:t xml:space="preserve"> </w:t>
      </w:r>
      <w:r>
        <w:rPr>
          <w:color w:val="222222"/>
          <w:szCs w:val="20"/>
          <w:shd w:val="clear" w:color="auto" w:fill="FFFFFF"/>
        </w:rPr>
        <w:t>« La médiation au service de l</w:t>
      </w:r>
      <w:r w:rsidR="00F41527">
        <w:rPr>
          <w:color w:val="222222"/>
          <w:szCs w:val="20"/>
          <w:shd w:val="clear" w:color="auto" w:fill="FFFFFF"/>
        </w:rPr>
        <w:t>’</w:t>
      </w:r>
      <w:r>
        <w:rPr>
          <w:color w:val="222222"/>
          <w:szCs w:val="20"/>
          <w:shd w:val="clear" w:color="auto" w:fill="FFFFFF"/>
        </w:rPr>
        <w:t>entreprise »</w:t>
      </w:r>
      <w:r w:rsidRPr="00C03E20">
        <w:rPr>
          <w:color w:val="222222"/>
          <w:szCs w:val="20"/>
          <w:shd w:val="clear" w:color="auto" w:fill="FFFFFF"/>
        </w:rPr>
        <w:t xml:space="preserve">, colloque du </w:t>
      </w:r>
      <w:r>
        <w:rPr>
          <w:color w:val="222222"/>
          <w:szCs w:val="20"/>
          <w:shd w:val="clear" w:color="auto" w:fill="FFFFFF"/>
        </w:rPr>
        <w:t>12 février 2016</w:t>
      </w:r>
      <w:r w:rsidRPr="00C03E20">
        <w:rPr>
          <w:color w:val="222222"/>
          <w:szCs w:val="20"/>
          <w:shd w:val="clear" w:color="auto" w:fill="FFFFFF"/>
        </w:rPr>
        <w:t>,</w:t>
      </w:r>
      <w:r w:rsidRPr="00C03E20">
        <w:t xml:space="preserve"> </w:t>
      </w:r>
      <w:r w:rsidR="000423E8">
        <w:t>Université du Littoral – Côte d’Opale</w:t>
      </w:r>
      <w:r w:rsidRPr="00C03E20">
        <w:t>,</w:t>
      </w:r>
      <w:r>
        <w:t xml:space="preserve"> Actes publiés </w:t>
      </w:r>
      <w:r w:rsidRPr="00D945BB">
        <w:rPr>
          <w:i/>
        </w:rPr>
        <w:t>in Cahiers de droit de l</w:t>
      </w:r>
      <w:r w:rsidR="00F41527">
        <w:rPr>
          <w:i/>
        </w:rPr>
        <w:t>’</w:t>
      </w:r>
      <w:r w:rsidRPr="00D945BB">
        <w:rPr>
          <w:i/>
        </w:rPr>
        <w:t>entreprise</w:t>
      </w:r>
      <w:r w:rsidRPr="00993767">
        <w:t xml:space="preserve">, </w:t>
      </w:r>
      <w:r>
        <w:t>M</w:t>
      </w:r>
      <w:r w:rsidRPr="00993767">
        <w:t>ai 2016 n° 3, p. 22</w:t>
      </w:r>
      <w:r>
        <w:t>-25</w:t>
      </w:r>
    </w:p>
    <w:p w:rsidR="00417B12" w:rsidRPr="00417B12" w:rsidRDefault="00417B12" w:rsidP="00417B12">
      <w:pPr>
        <w:pStyle w:val="Paragraphedeliste"/>
        <w:rPr>
          <w:b/>
        </w:rPr>
      </w:pPr>
    </w:p>
    <w:p w:rsidR="00417B12" w:rsidRPr="00417B12" w:rsidRDefault="00417B12" w:rsidP="007959E1">
      <w:pPr>
        <w:pStyle w:val="Paragraphedeliste"/>
        <w:numPr>
          <w:ilvl w:val="0"/>
          <w:numId w:val="6"/>
        </w:numPr>
        <w:spacing w:before="120" w:after="120"/>
        <w:rPr>
          <w:b/>
        </w:rPr>
      </w:pPr>
      <w:r w:rsidRPr="003140C8">
        <w:t>« </w:t>
      </w:r>
      <w:hyperlink r:id="rId11" w:history="1">
        <w:r w:rsidRPr="003140C8">
          <w:t>L</w:t>
        </w:r>
        <w:r w:rsidR="00F41527">
          <w:t>’</w:t>
        </w:r>
        <w:r w:rsidRPr="003140C8">
          <w:t>entreprise de l</w:t>
        </w:r>
        <w:r w:rsidR="00F41527">
          <w:t>’</w:t>
        </w:r>
        <w:r w:rsidR="006F092A" w:rsidRPr="003140C8">
          <w:t>Économie</w:t>
        </w:r>
        <w:r w:rsidRPr="003140C8">
          <w:t xml:space="preserve"> Sociale et Solidaire en droit de la concurrence</w:t>
        </w:r>
      </w:hyperlink>
      <w:r w:rsidRPr="003140C8">
        <w:t> », in « L</w:t>
      </w:r>
      <w:r w:rsidR="00F41527">
        <w:t>’</w:t>
      </w:r>
      <w:r w:rsidRPr="003140C8">
        <w:t xml:space="preserve">entreprise de </w:t>
      </w:r>
      <w:r w:rsidRPr="00C03E20">
        <w:t>l</w:t>
      </w:r>
      <w:r w:rsidR="00F41527">
        <w:t>’</w:t>
      </w:r>
      <w:r w:rsidRPr="00C03E20">
        <w:t>économie sociale et sol</w:t>
      </w:r>
      <w:r>
        <w:t xml:space="preserve">idaire », </w:t>
      </w:r>
      <w:r w:rsidRPr="003140C8">
        <w:t xml:space="preserve">colloque </w:t>
      </w:r>
      <w:r>
        <w:t xml:space="preserve">du 13 février 2015, </w:t>
      </w:r>
      <w:r w:rsidR="000423E8">
        <w:t>Université du Littoral – Côte d’Opale</w:t>
      </w:r>
      <w:r w:rsidRPr="00C03E20">
        <w:t>,</w:t>
      </w:r>
      <w:r>
        <w:t xml:space="preserve"> Ac</w:t>
      </w:r>
      <w:r w:rsidRPr="00C03E20">
        <w:t xml:space="preserve">tes publiés </w:t>
      </w:r>
      <w:r w:rsidRPr="00D945BB">
        <w:rPr>
          <w:i/>
        </w:rPr>
        <w:t>in Jurisassociations</w:t>
      </w:r>
      <w:r w:rsidRPr="00C03E20">
        <w:t xml:space="preserve"> 2015, n° 522, p. 35</w:t>
      </w:r>
      <w:r>
        <w:t>-37</w:t>
      </w:r>
    </w:p>
    <w:p w:rsidR="00417B12" w:rsidRPr="00417B12" w:rsidRDefault="00417B12" w:rsidP="00417B12">
      <w:pPr>
        <w:pStyle w:val="Paragraphedeliste"/>
        <w:rPr>
          <w:b/>
        </w:rPr>
      </w:pPr>
    </w:p>
    <w:p w:rsidR="00417B12" w:rsidRPr="00417B12" w:rsidRDefault="00417B12" w:rsidP="007959E1">
      <w:pPr>
        <w:pStyle w:val="Paragraphedeliste"/>
        <w:numPr>
          <w:ilvl w:val="0"/>
          <w:numId w:val="6"/>
        </w:numPr>
        <w:spacing w:before="120" w:after="120"/>
        <w:rPr>
          <w:b/>
        </w:rPr>
      </w:pPr>
      <w:r w:rsidRPr="003140C8">
        <w:t>« L</w:t>
      </w:r>
      <w:r w:rsidR="00F41527">
        <w:t>’</w:t>
      </w:r>
      <w:r w:rsidRPr="003140C8">
        <w:t xml:space="preserve">optimisation du patrimoine immatériel des CT : la protection offerte par le </w:t>
      </w:r>
      <w:r w:rsidRPr="00FB72F8">
        <w:t>droit des marques »,</w:t>
      </w:r>
      <w:r>
        <w:t xml:space="preserve"> </w:t>
      </w:r>
      <w:r w:rsidRPr="00D945BB">
        <w:rPr>
          <w:i/>
        </w:rPr>
        <w:t>in</w:t>
      </w:r>
      <w:r>
        <w:t xml:space="preserve"> « L</w:t>
      </w:r>
      <w:r w:rsidR="00F41527">
        <w:t>’</w:t>
      </w:r>
      <w:r>
        <w:t xml:space="preserve">optimisation du patrimoine des collectivités territoriales », colloque du 6 décembre 2013, </w:t>
      </w:r>
      <w:r w:rsidR="000423E8">
        <w:t>Université du Littoral – Côte d’Opale</w:t>
      </w:r>
      <w:r>
        <w:t xml:space="preserve">, Actes publiés </w:t>
      </w:r>
      <w:r w:rsidRPr="00D945BB">
        <w:rPr>
          <w:i/>
        </w:rPr>
        <w:t xml:space="preserve">in </w:t>
      </w:r>
      <w:hyperlink r:id="rId12" w:history="1">
        <w:r w:rsidRPr="00D945BB">
          <w:rPr>
            <w:i/>
          </w:rPr>
          <w:t>Revue Lamy des Collectivités Territoriales</w:t>
        </w:r>
      </w:hyperlink>
      <w:r>
        <w:t>, M</w:t>
      </w:r>
      <w:r w:rsidRPr="00527BA8">
        <w:t>ai 2014, n° 101, p. 54</w:t>
      </w:r>
      <w:r>
        <w:t>-57</w:t>
      </w:r>
    </w:p>
    <w:p w:rsidR="00417B12" w:rsidRPr="00417B12" w:rsidRDefault="00417B12" w:rsidP="00417B12">
      <w:pPr>
        <w:pStyle w:val="Paragraphedeliste"/>
        <w:rPr>
          <w:rFonts w:eastAsia="Times New Roman" w:cstheme="minorHAnsi"/>
        </w:rPr>
      </w:pPr>
    </w:p>
    <w:p w:rsidR="002232F6" w:rsidRPr="00652B05" w:rsidRDefault="00C328D0" w:rsidP="007959E1">
      <w:pPr>
        <w:pStyle w:val="Paragraphedeliste"/>
        <w:numPr>
          <w:ilvl w:val="0"/>
          <w:numId w:val="6"/>
        </w:numPr>
        <w:spacing w:before="120" w:after="120"/>
        <w:rPr>
          <w:b/>
        </w:rPr>
      </w:pPr>
      <w:r w:rsidRPr="00652B05">
        <w:rPr>
          <w:rFonts w:eastAsia="Times New Roman" w:cstheme="minorHAnsi"/>
        </w:rPr>
        <w:t>« La communication électronique »,</w:t>
      </w:r>
      <w:r w:rsidRPr="00652B05">
        <w:rPr>
          <w:rFonts w:eastAsia="Times New Roman" w:cstheme="minorHAnsi"/>
          <w:i/>
        </w:rPr>
        <w:t xml:space="preserve"> in L</w:t>
      </w:r>
      <w:r w:rsidR="00F41527" w:rsidRPr="00652B05">
        <w:rPr>
          <w:rFonts w:eastAsia="Times New Roman" w:cstheme="minorHAnsi"/>
          <w:i/>
        </w:rPr>
        <w:t>’</w:t>
      </w:r>
      <w:r w:rsidRPr="00652B05">
        <w:rPr>
          <w:rFonts w:eastAsia="Times New Roman" w:cstheme="minorHAnsi"/>
          <w:i/>
        </w:rPr>
        <w:t>acquis communautaire</w:t>
      </w:r>
      <w:r w:rsidRPr="00652B05">
        <w:rPr>
          <w:rFonts w:eastAsia="Times New Roman" w:cstheme="minorHAnsi"/>
        </w:rPr>
        <w:t> </w:t>
      </w:r>
      <w:r w:rsidRPr="00652B05">
        <w:rPr>
          <w:rFonts w:eastAsia="Times New Roman" w:cstheme="minorHAnsi"/>
          <w:i/>
        </w:rPr>
        <w:t>: le contrat électronique</w:t>
      </w:r>
      <w:r w:rsidRPr="00652B05">
        <w:rPr>
          <w:rFonts w:eastAsia="Times New Roman" w:cstheme="minorHAnsi"/>
        </w:rPr>
        <w:t>, dir. </w:t>
      </w:r>
      <w:hyperlink r:id="rId13" w:tgtFrame="_parent" w:tooltip="Trouver toutes les notices contenant" w:history="1">
        <w:r w:rsidRPr="00652B05">
          <w:rPr>
            <w:rFonts w:eastAsia="Times New Roman" w:cstheme="minorHAnsi"/>
          </w:rPr>
          <w:t>Judith</w:t>
        </w:r>
      </w:hyperlink>
      <w:r w:rsidRPr="00652B05">
        <w:rPr>
          <w:rFonts w:eastAsia="Times New Roman" w:cstheme="minorHAnsi"/>
        </w:rPr>
        <w:t xml:space="preserve"> </w:t>
      </w:r>
      <w:r w:rsidR="000423E8" w:rsidRPr="00652B05">
        <w:rPr>
          <w:rFonts w:eastAsia="Times New Roman" w:cstheme="minorHAnsi"/>
        </w:rPr>
        <w:t>ROCHFELD</w:t>
      </w:r>
      <w:r w:rsidRPr="00652B05">
        <w:rPr>
          <w:rFonts w:eastAsia="Times New Roman" w:cstheme="minorHAnsi"/>
        </w:rPr>
        <w:t xml:space="preserve">, </w:t>
      </w:r>
      <w:r w:rsidRPr="00652B05">
        <w:rPr>
          <w:rFonts w:cstheme="minorHAnsi"/>
          <w:shd w:val="clear" w:color="auto" w:fill="FFFFFF"/>
        </w:rPr>
        <w:t>Economica</w:t>
      </w:r>
      <w:r w:rsidRPr="00652B05">
        <w:rPr>
          <w:rStyle w:val="apple-converted-space"/>
          <w:rFonts w:cstheme="minorHAnsi"/>
          <w:shd w:val="clear" w:color="auto" w:fill="FFFFFF"/>
        </w:rPr>
        <w:t xml:space="preserve">, </w:t>
      </w:r>
      <w:r w:rsidRPr="00652B05">
        <w:rPr>
          <w:rFonts w:cstheme="minorHAnsi"/>
          <w:color w:val="000000"/>
          <w:shd w:val="clear" w:color="auto" w:fill="FFFFFF"/>
        </w:rPr>
        <w:t xml:space="preserve">coll. </w:t>
      </w:r>
      <w:r w:rsidR="006F092A" w:rsidRPr="00652B05">
        <w:rPr>
          <w:rFonts w:cstheme="minorHAnsi"/>
          <w:color w:val="000000"/>
          <w:shd w:val="clear" w:color="auto" w:fill="FFFFFF"/>
        </w:rPr>
        <w:t>Études</w:t>
      </w:r>
      <w:r w:rsidRPr="00652B05">
        <w:rPr>
          <w:rFonts w:cstheme="minorHAnsi"/>
          <w:color w:val="000000"/>
          <w:shd w:val="clear" w:color="auto" w:fill="FFFFFF"/>
        </w:rPr>
        <w:t xml:space="preserve"> juridiques, tome 34,</w:t>
      </w:r>
      <w:r w:rsidRPr="00652B05">
        <w:rPr>
          <w:rStyle w:val="apple-converted-space"/>
          <w:rFonts w:cstheme="minorHAnsi"/>
          <w:color w:val="000000"/>
          <w:shd w:val="clear" w:color="auto" w:fill="FFFFFF"/>
        </w:rPr>
        <w:t> </w:t>
      </w:r>
      <w:r w:rsidRPr="00652B05">
        <w:rPr>
          <w:rFonts w:cstheme="minorHAnsi"/>
          <w:shd w:val="clear" w:color="auto" w:fill="FFFFFF"/>
        </w:rPr>
        <w:t>2010</w:t>
      </w:r>
      <w:r w:rsidR="00652B05" w:rsidRPr="00652B05">
        <w:rPr>
          <w:rFonts w:cstheme="minorHAnsi"/>
          <w:shd w:val="clear" w:color="auto" w:fill="FFFFFF"/>
        </w:rPr>
        <w:t>, p. 35-70.</w:t>
      </w:r>
    </w:p>
    <w:p w:rsidR="00C328D0" w:rsidRPr="00C328D0" w:rsidRDefault="00C328D0" w:rsidP="00C328D0">
      <w:pPr>
        <w:pStyle w:val="Paragraphedeliste"/>
        <w:rPr>
          <w:b/>
        </w:rPr>
      </w:pPr>
    </w:p>
    <w:p w:rsidR="00C328D0" w:rsidRPr="00C328D0" w:rsidRDefault="00C328D0" w:rsidP="007959E1">
      <w:pPr>
        <w:pStyle w:val="Paragraphedeliste"/>
        <w:numPr>
          <w:ilvl w:val="0"/>
          <w:numId w:val="6"/>
        </w:numPr>
        <w:spacing w:before="120" w:after="120"/>
        <w:rPr>
          <w:rFonts w:cstheme="minorHAnsi"/>
          <w:b/>
        </w:rPr>
      </w:pPr>
      <w:r w:rsidRPr="00C328D0">
        <w:rPr>
          <w:rFonts w:cstheme="minorHAnsi"/>
        </w:rPr>
        <w:t>« L</w:t>
      </w:r>
      <w:r w:rsidR="00F41527">
        <w:rPr>
          <w:rFonts w:cstheme="minorHAnsi"/>
        </w:rPr>
        <w:t>’</w:t>
      </w:r>
      <w:r w:rsidRPr="00C328D0">
        <w:rPr>
          <w:rFonts w:cstheme="minorHAnsi"/>
        </w:rPr>
        <w:t>exception de copie privée à l</w:t>
      </w:r>
      <w:r w:rsidR="00F41527">
        <w:rPr>
          <w:rFonts w:cstheme="minorHAnsi"/>
        </w:rPr>
        <w:t>’</w:t>
      </w:r>
      <w:r w:rsidRPr="00C328D0">
        <w:rPr>
          <w:rFonts w:cstheme="minorHAnsi"/>
        </w:rPr>
        <w:t xml:space="preserve">épreuve du contexte », </w:t>
      </w:r>
      <w:r w:rsidRPr="00C328D0">
        <w:rPr>
          <w:rFonts w:cstheme="minorHAnsi"/>
          <w:i/>
        </w:rPr>
        <w:t>Petites Affiches</w:t>
      </w:r>
      <w:r w:rsidRPr="00C328D0">
        <w:rPr>
          <w:rFonts w:cstheme="minorHAnsi"/>
        </w:rPr>
        <w:t>,</w:t>
      </w:r>
      <w:r w:rsidR="008C2B74" w:rsidRPr="008C2B74">
        <w:rPr>
          <w:rFonts w:ascii="MontserratLight" w:hAnsi="MontserratLight"/>
          <w:b/>
          <w:bCs/>
          <w:color w:val="262626"/>
          <w:sz w:val="21"/>
          <w:szCs w:val="21"/>
          <w:shd w:val="clear" w:color="auto" w:fill="FFFFFF"/>
        </w:rPr>
        <w:t xml:space="preserve"> </w:t>
      </w:r>
      <w:r w:rsidR="008C2B74" w:rsidRPr="008C2B74">
        <w:t>7 novembre 2006, n° 222, p. 5-9</w:t>
      </w:r>
    </w:p>
    <w:p w:rsidR="00C328D0" w:rsidRPr="00C328D0" w:rsidRDefault="00C328D0" w:rsidP="00C328D0">
      <w:pPr>
        <w:pStyle w:val="Paragraphedeliste"/>
        <w:rPr>
          <w:rFonts w:cstheme="minorHAnsi"/>
          <w:b/>
        </w:rPr>
      </w:pPr>
    </w:p>
    <w:p w:rsidR="00C328D0" w:rsidRPr="008C3EED" w:rsidRDefault="00C328D0" w:rsidP="007959E1">
      <w:pPr>
        <w:pStyle w:val="Paragraphedeliste"/>
        <w:numPr>
          <w:ilvl w:val="0"/>
          <w:numId w:val="6"/>
        </w:numPr>
        <w:spacing w:before="120" w:after="120"/>
        <w:rPr>
          <w:rFonts w:cstheme="minorHAnsi"/>
          <w:b/>
        </w:rPr>
      </w:pPr>
      <w:r w:rsidRPr="00C328D0">
        <w:rPr>
          <w:rFonts w:cstheme="minorHAnsi"/>
        </w:rPr>
        <w:t>« Les aides d</w:t>
      </w:r>
      <w:r w:rsidR="00F41527">
        <w:rPr>
          <w:rFonts w:cstheme="minorHAnsi"/>
        </w:rPr>
        <w:t>’</w:t>
      </w:r>
      <w:r w:rsidR="006F092A" w:rsidRPr="00C328D0">
        <w:rPr>
          <w:rFonts w:cstheme="minorHAnsi"/>
        </w:rPr>
        <w:t>État</w:t>
      </w:r>
      <w:r w:rsidRPr="00C328D0">
        <w:rPr>
          <w:rFonts w:cstheme="minorHAnsi"/>
        </w:rPr>
        <w:t xml:space="preserve"> en droit communautaire »,</w:t>
      </w:r>
      <w:r w:rsidRPr="00C328D0">
        <w:rPr>
          <w:rFonts w:cstheme="minorHAnsi"/>
          <w:i/>
        </w:rPr>
        <w:t xml:space="preserve"> in Problèmes actuels de droit communautaire</w:t>
      </w:r>
      <w:r w:rsidRPr="00C328D0">
        <w:rPr>
          <w:rFonts w:cstheme="minorHAnsi"/>
        </w:rPr>
        <w:t xml:space="preserve">, préf. H. </w:t>
      </w:r>
      <w:r w:rsidR="000423E8" w:rsidRPr="00C328D0">
        <w:rPr>
          <w:rFonts w:cstheme="minorHAnsi"/>
        </w:rPr>
        <w:t>GAUDEMET-TALLON</w:t>
      </w:r>
      <w:r w:rsidRPr="00C328D0">
        <w:rPr>
          <w:rFonts w:cstheme="minorHAnsi"/>
          <w:smallCaps/>
        </w:rPr>
        <w:t xml:space="preserve">, </w:t>
      </w:r>
      <w:r w:rsidRPr="00C328D0">
        <w:rPr>
          <w:rFonts w:cstheme="minorHAnsi"/>
        </w:rPr>
        <w:t>LGDJ/Panthéon-Assas, 1998</w:t>
      </w:r>
    </w:p>
    <w:p w:rsidR="008C3EED" w:rsidRDefault="008C3EED" w:rsidP="008C3EED">
      <w:pPr>
        <w:pStyle w:val="Paragraphedeliste"/>
        <w:rPr>
          <w:rFonts w:cstheme="minorHAnsi"/>
          <w:b/>
        </w:rPr>
      </w:pPr>
    </w:p>
    <w:p w:rsidR="00BA605B" w:rsidRPr="008C3EED" w:rsidRDefault="00BA605B" w:rsidP="008C3EED">
      <w:pPr>
        <w:pStyle w:val="Paragraphedeliste"/>
        <w:rPr>
          <w:rFonts w:cstheme="minorHAnsi"/>
          <w:b/>
        </w:rPr>
      </w:pPr>
    </w:p>
    <w:p w:rsidR="002232F6" w:rsidRPr="00C53277" w:rsidRDefault="006313BC" w:rsidP="006C78A1">
      <w:pPr>
        <w:pStyle w:val="Paragraphedeliste"/>
        <w:numPr>
          <w:ilvl w:val="0"/>
          <w:numId w:val="10"/>
        </w:numPr>
        <w:pBdr>
          <w:bottom w:val="single" w:sz="4" w:space="1" w:color="auto"/>
        </w:pBdr>
        <w:spacing w:before="120" w:after="120"/>
        <w:rPr>
          <w:b/>
          <w:i/>
          <w:color w:val="4F81BD" w:themeColor="accent1"/>
        </w:rPr>
      </w:pPr>
      <w:r w:rsidRPr="00C53277">
        <w:rPr>
          <w:b/>
          <w:i/>
          <w:color w:val="4F81BD" w:themeColor="accent1"/>
        </w:rPr>
        <w:t>Note</w:t>
      </w:r>
      <w:r w:rsidR="002232F6" w:rsidRPr="00C53277">
        <w:rPr>
          <w:b/>
          <w:i/>
          <w:color w:val="4F81BD" w:themeColor="accent1"/>
        </w:rPr>
        <w:t xml:space="preserve"> d</w:t>
      </w:r>
      <w:r w:rsidR="00F41527" w:rsidRPr="00C53277">
        <w:rPr>
          <w:b/>
          <w:i/>
          <w:color w:val="4F81BD" w:themeColor="accent1"/>
        </w:rPr>
        <w:t>’</w:t>
      </w:r>
      <w:r w:rsidR="002232F6" w:rsidRPr="00C53277">
        <w:rPr>
          <w:b/>
          <w:i/>
          <w:color w:val="4F81BD" w:themeColor="accent1"/>
        </w:rPr>
        <w:t>arrêt</w:t>
      </w:r>
    </w:p>
    <w:p w:rsidR="002232F6" w:rsidRDefault="002232F6" w:rsidP="002232F6">
      <w:pPr>
        <w:pStyle w:val="Paragraphedeliste"/>
        <w:spacing w:before="120" w:after="120"/>
        <w:ind w:left="1440"/>
      </w:pPr>
    </w:p>
    <w:p w:rsidR="002232F6" w:rsidRPr="0026084E" w:rsidRDefault="004349F9" w:rsidP="007959E1">
      <w:pPr>
        <w:pStyle w:val="Paragraphedeliste"/>
        <w:numPr>
          <w:ilvl w:val="0"/>
          <w:numId w:val="6"/>
        </w:numPr>
        <w:spacing w:before="120" w:after="120"/>
        <w:rPr>
          <w:b/>
        </w:rPr>
      </w:pPr>
      <w:r w:rsidRPr="0026084E">
        <w:t>« L</w:t>
      </w:r>
      <w:r w:rsidR="00F41527" w:rsidRPr="0026084E">
        <w:t>’</w:t>
      </w:r>
      <w:r w:rsidRPr="0026084E">
        <w:t>affaire Coty : arrêt de principe ou arrêt d</w:t>
      </w:r>
      <w:r w:rsidR="00F41527" w:rsidRPr="0026084E">
        <w:t>’</w:t>
      </w:r>
      <w:r w:rsidRPr="0026084E">
        <w:t xml:space="preserve">étape ? », </w:t>
      </w:r>
      <w:r w:rsidRPr="0026084E">
        <w:rPr>
          <w:i/>
        </w:rPr>
        <w:t>in</w:t>
      </w:r>
      <w:r w:rsidRPr="0026084E">
        <w:t xml:space="preserve"> dossier sur l</w:t>
      </w:r>
      <w:r w:rsidR="00F41527" w:rsidRPr="0026084E">
        <w:t>’</w:t>
      </w:r>
      <w:r w:rsidRPr="0026084E">
        <w:t xml:space="preserve">arrêt Coty, </w:t>
      </w:r>
      <w:r w:rsidRPr="0026084E">
        <w:rPr>
          <w:i/>
        </w:rPr>
        <w:t>Concurrences</w:t>
      </w:r>
      <w:r w:rsidRPr="0026084E">
        <w:t xml:space="preserve"> 2018, n° 2, p. 18-23</w:t>
      </w:r>
    </w:p>
    <w:p w:rsidR="0026084E" w:rsidRDefault="0026084E">
      <w:pPr>
        <w:spacing w:line="276" w:lineRule="auto"/>
        <w:jc w:val="left"/>
        <w:rPr>
          <w:b/>
        </w:rPr>
      </w:pPr>
    </w:p>
    <w:p w:rsidR="002232F6" w:rsidRPr="00C53277" w:rsidRDefault="002232F6" w:rsidP="006C78A1">
      <w:pPr>
        <w:pStyle w:val="Paragraphedeliste"/>
        <w:numPr>
          <w:ilvl w:val="0"/>
          <w:numId w:val="10"/>
        </w:numPr>
        <w:pBdr>
          <w:bottom w:val="single" w:sz="4" w:space="1" w:color="auto"/>
        </w:pBdr>
        <w:spacing w:before="120" w:after="120"/>
        <w:rPr>
          <w:b/>
          <w:i/>
          <w:color w:val="4F81BD" w:themeColor="accent1"/>
        </w:rPr>
      </w:pPr>
      <w:r w:rsidRPr="00C53277">
        <w:rPr>
          <w:b/>
          <w:i/>
          <w:color w:val="4F81BD" w:themeColor="accent1"/>
        </w:rPr>
        <w:lastRenderedPageBreak/>
        <w:t>Contribution à une chronique</w:t>
      </w:r>
    </w:p>
    <w:p w:rsidR="00962E62" w:rsidRPr="00962E62" w:rsidRDefault="00962E62" w:rsidP="00962E62">
      <w:pPr>
        <w:pStyle w:val="Paragraphedeliste"/>
        <w:spacing w:before="120" w:after="120"/>
        <w:rPr>
          <w:b/>
        </w:rPr>
      </w:pPr>
    </w:p>
    <w:p w:rsidR="002232F6" w:rsidRPr="0026084E" w:rsidRDefault="00417B12" w:rsidP="00962E62">
      <w:pPr>
        <w:pStyle w:val="Paragraphedeliste"/>
        <w:numPr>
          <w:ilvl w:val="0"/>
          <w:numId w:val="6"/>
        </w:numPr>
        <w:spacing w:before="120" w:after="120"/>
        <w:rPr>
          <w:b/>
        </w:rPr>
      </w:pPr>
      <w:r w:rsidRPr="0026084E">
        <w:rPr>
          <w:shd w:val="clear" w:color="auto" w:fill="FFFFFF"/>
        </w:rPr>
        <w:t>« </w:t>
      </w:r>
      <w:r w:rsidRPr="0026084E">
        <w:rPr>
          <w:rFonts w:cs="Times New Roman"/>
          <w:szCs w:val="24"/>
        </w:rPr>
        <w:t>L</w:t>
      </w:r>
      <w:r w:rsidR="00F41527" w:rsidRPr="0026084E">
        <w:rPr>
          <w:rFonts w:cs="Times New Roman"/>
          <w:szCs w:val="24"/>
        </w:rPr>
        <w:t>’</w:t>
      </w:r>
      <w:r w:rsidRPr="0026084E">
        <w:rPr>
          <w:rFonts w:cs="Times New Roman"/>
          <w:szCs w:val="24"/>
        </w:rPr>
        <w:t>activité de mise en relation</w:t>
      </w:r>
      <w:r w:rsidRPr="0026084E">
        <w:rPr>
          <w:rFonts w:cs="Times New Roman"/>
          <w:bCs/>
          <w:szCs w:val="24"/>
        </w:rPr>
        <w:t xml:space="preserve"> avec des chauffeurs non professionnels</w:t>
      </w:r>
      <w:r w:rsidRPr="0026084E">
        <w:rPr>
          <w:rFonts w:cs="Times New Roman"/>
          <w:szCs w:val="24"/>
        </w:rPr>
        <w:t xml:space="preserve"> par la plateforme en ligne Uber doit, pour le juge européen, être qualifié de service dans le domaine des transports</w:t>
      </w:r>
      <w:r w:rsidRPr="0026084E">
        <w:rPr>
          <w:shd w:val="clear" w:color="auto" w:fill="FFFFFF"/>
        </w:rPr>
        <w:t xml:space="preserve"> », </w:t>
      </w:r>
      <w:r w:rsidRPr="0026084E">
        <w:rPr>
          <w:i/>
          <w:iCs/>
        </w:rPr>
        <w:t>in</w:t>
      </w:r>
      <w:r w:rsidRPr="0026084E">
        <w:rPr>
          <w:iCs/>
        </w:rPr>
        <w:t xml:space="preserve"> « </w:t>
      </w:r>
      <w:r w:rsidRPr="0026084E">
        <w:t xml:space="preserve">Chronique de Droit du tourisme février 2017-janvier 2018 n° 10 », </w:t>
      </w:r>
      <w:r w:rsidRPr="0026084E">
        <w:rPr>
          <w:i/>
        </w:rPr>
        <w:t xml:space="preserve">Petites </w:t>
      </w:r>
      <w:r w:rsidRPr="0026084E">
        <w:rPr>
          <w:i/>
          <w:color w:val="000000"/>
        </w:rPr>
        <w:t>affiches</w:t>
      </w:r>
      <w:r w:rsidR="00A25E83">
        <w:rPr>
          <w:i/>
          <w:color w:val="000000"/>
        </w:rPr>
        <w:t>,</w:t>
      </w:r>
      <w:r w:rsidR="00A25E83">
        <w:rPr>
          <w:color w:val="000000"/>
        </w:rPr>
        <w:t xml:space="preserve"> 19 février 2019, n° 38, p. 9-11</w:t>
      </w:r>
    </w:p>
    <w:p w:rsidR="002232F6" w:rsidRPr="0026084E" w:rsidRDefault="002232F6" w:rsidP="002232F6">
      <w:pPr>
        <w:pStyle w:val="Paragraphedeliste"/>
        <w:spacing w:before="120" w:after="120"/>
        <w:rPr>
          <w:b/>
        </w:rPr>
      </w:pPr>
    </w:p>
    <w:p w:rsidR="00BA605B" w:rsidRPr="00BA605B" w:rsidRDefault="00417B12" w:rsidP="00BA605B">
      <w:pPr>
        <w:pStyle w:val="Paragraphedeliste"/>
        <w:numPr>
          <w:ilvl w:val="0"/>
          <w:numId w:val="6"/>
        </w:numPr>
        <w:spacing w:before="120" w:after="120"/>
        <w:rPr>
          <w:b/>
        </w:rPr>
      </w:pPr>
      <w:r w:rsidRPr="0026084E">
        <w:rPr>
          <w:shd w:val="clear" w:color="auto" w:fill="FFFFFF"/>
        </w:rPr>
        <w:t>« </w:t>
      </w:r>
      <w:r w:rsidRPr="0026084E">
        <w:rPr>
          <w:rFonts w:cs="Times New Roman"/>
          <w:szCs w:val="24"/>
        </w:rPr>
        <w:t xml:space="preserve">Un décret </w:t>
      </w:r>
      <w:r w:rsidRPr="0026084E">
        <w:rPr>
          <w:rFonts w:cstheme="minorHAnsi"/>
          <w:szCs w:val="24"/>
        </w:rPr>
        <w:t>"</w:t>
      </w:r>
      <w:r w:rsidRPr="0026084E">
        <w:rPr>
          <w:rFonts w:cs="Times New Roman"/>
          <w:szCs w:val="24"/>
        </w:rPr>
        <w:t>Airbnb</w:t>
      </w:r>
      <w:r w:rsidRPr="0026084E">
        <w:rPr>
          <w:rFonts w:cstheme="minorHAnsi"/>
          <w:szCs w:val="24"/>
        </w:rPr>
        <w:t>"</w:t>
      </w:r>
      <w:r w:rsidRPr="0026084E">
        <w:rPr>
          <w:rFonts w:cs="Times New Roman"/>
          <w:szCs w:val="24"/>
        </w:rPr>
        <w:t xml:space="preserve"> pour obliger les loueurs de meublés touristiques à s</w:t>
      </w:r>
      <w:r w:rsidR="00F41527" w:rsidRPr="0026084E">
        <w:rPr>
          <w:rFonts w:cs="Times New Roman"/>
          <w:szCs w:val="24"/>
        </w:rPr>
        <w:t>’</w:t>
      </w:r>
      <w:r w:rsidRPr="0026084E">
        <w:rPr>
          <w:rFonts w:cs="Times New Roman"/>
          <w:szCs w:val="24"/>
        </w:rPr>
        <w:t>enregistrer</w:t>
      </w:r>
      <w:r w:rsidRPr="0026084E">
        <w:rPr>
          <w:shd w:val="clear" w:color="auto" w:fill="FFFFFF"/>
        </w:rPr>
        <w:t xml:space="preserve"> », </w:t>
      </w:r>
      <w:r w:rsidRPr="0026084E">
        <w:rPr>
          <w:iCs/>
        </w:rPr>
        <w:t>in « </w:t>
      </w:r>
      <w:r w:rsidRPr="0026084E">
        <w:t xml:space="preserve">Chronique de Droit du tourisme février 2017-janvier 2018 n° 10 », </w:t>
      </w:r>
      <w:r w:rsidR="00A25E83" w:rsidRPr="0026084E">
        <w:rPr>
          <w:i/>
        </w:rPr>
        <w:t xml:space="preserve">Petites </w:t>
      </w:r>
      <w:r w:rsidR="00A25E83" w:rsidRPr="0026084E">
        <w:rPr>
          <w:i/>
          <w:color w:val="000000"/>
        </w:rPr>
        <w:t>affiches</w:t>
      </w:r>
      <w:r w:rsidR="00A25E83">
        <w:rPr>
          <w:i/>
          <w:color w:val="000000"/>
        </w:rPr>
        <w:t>,</w:t>
      </w:r>
      <w:r w:rsidR="00A25E83" w:rsidRPr="00A25E83">
        <w:rPr>
          <w:color w:val="000000"/>
        </w:rPr>
        <w:t xml:space="preserve"> </w:t>
      </w:r>
      <w:r w:rsidR="00A25E83">
        <w:rPr>
          <w:color w:val="000000"/>
        </w:rPr>
        <w:t>19 février 2019, n° 38, p. 11</w:t>
      </w:r>
    </w:p>
    <w:p w:rsidR="00BA605B" w:rsidRPr="00BA605B" w:rsidRDefault="00BA605B" w:rsidP="00BA605B">
      <w:pPr>
        <w:pStyle w:val="Paragraphedeliste"/>
        <w:rPr>
          <w:shd w:val="clear" w:color="auto" w:fill="FFFFFF"/>
        </w:rPr>
      </w:pPr>
    </w:p>
    <w:p w:rsidR="00417B12" w:rsidRPr="00BA605B" w:rsidRDefault="00417B12" w:rsidP="00BA605B">
      <w:pPr>
        <w:pStyle w:val="Paragraphedeliste"/>
        <w:numPr>
          <w:ilvl w:val="0"/>
          <w:numId w:val="6"/>
        </w:numPr>
        <w:spacing w:before="120" w:after="120"/>
        <w:rPr>
          <w:rStyle w:val="apple-converted-space"/>
          <w:b/>
        </w:rPr>
      </w:pPr>
      <w:r w:rsidRPr="00BA605B">
        <w:rPr>
          <w:shd w:val="clear" w:color="auto" w:fill="FFFFFF"/>
        </w:rPr>
        <w:t xml:space="preserve">« Un cadre pour les centrales de réservation de transport de personnes (L. n° 2016-1920, 29 déc. 2016, relative à la régulation, à la responsabilisation et à la simplification dans le secteur du transport public particulier de personnes) », </w:t>
      </w:r>
      <w:r w:rsidRPr="00BA605B">
        <w:rPr>
          <w:i/>
          <w:iCs/>
        </w:rPr>
        <w:t>in</w:t>
      </w:r>
      <w:r w:rsidRPr="00BA605B">
        <w:rPr>
          <w:iCs/>
        </w:rPr>
        <w:t xml:space="preserve"> « </w:t>
      </w:r>
      <w:r w:rsidRPr="00052238">
        <w:t xml:space="preserve">Chronique de Droit du tourisme janvier 2016- février 2017 n° 9 », </w:t>
      </w:r>
      <w:r w:rsidRPr="00BA605B">
        <w:rPr>
          <w:i/>
        </w:rPr>
        <w:t xml:space="preserve">Petites </w:t>
      </w:r>
      <w:r w:rsidRPr="00BA605B">
        <w:rPr>
          <w:i/>
          <w:color w:val="000000"/>
        </w:rPr>
        <w:t>affiches</w:t>
      </w:r>
      <w:r w:rsidRPr="00BA605B">
        <w:rPr>
          <w:color w:val="000000"/>
        </w:rPr>
        <w:t xml:space="preserve">, </w:t>
      </w:r>
      <w:r w:rsidRPr="00BA605B">
        <w:rPr>
          <w:rStyle w:val="apple-converted-space"/>
          <w:color w:val="000000"/>
        </w:rPr>
        <w:t xml:space="preserve">15 novembre 2017, n° </w:t>
      </w:r>
      <w:r w:rsidRPr="00052238">
        <w:t>228</w:t>
      </w:r>
      <w:r w:rsidRPr="00BA605B">
        <w:rPr>
          <w:rStyle w:val="apple-converted-space"/>
          <w:color w:val="000000"/>
        </w:rPr>
        <w:t>, p. 11-14</w:t>
      </w:r>
    </w:p>
    <w:p w:rsidR="00417B12" w:rsidRPr="00417B12" w:rsidRDefault="00417B12" w:rsidP="00417B12">
      <w:pPr>
        <w:pStyle w:val="Paragraphedeliste"/>
        <w:rPr>
          <w:color w:val="000000"/>
        </w:rPr>
      </w:pPr>
    </w:p>
    <w:p w:rsidR="00417B12" w:rsidRPr="00417B12" w:rsidRDefault="00417B12" w:rsidP="007959E1">
      <w:pPr>
        <w:pStyle w:val="Paragraphedeliste"/>
        <w:numPr>
          <w:ilvl w:val="0"/>
          <w:numId w:val="6"/>
        </w:numPr>
        <w:spacing w:before="120" w:after="120"/>
        <w:rPr>
          <w:rStyle w:val="apple-converted-space"/>
          <w:b/>
        </w:rPr>
      </w:pPr>
      <w:r w:rsidRPr="00052238">
        <w:rPr>
          <w:shd w:val="clear" w:color="auto" w:fill="FFFFFF"/>
        </w:rPr>
        <w:t>« Pas de droit de communication au public dans les chambres d</w:t>
      </w:r>
      <w:r w:rsidR="00F41527">
        <w:rPr>
          <w:shd w:val="clear" w:color="auto" w:fill="FFFFFF"/>
        </w:rPr>
        <w:t>’</w:t>
      </w:r>
      <w:r w:rsidRPr="00052238">
        <w:rPr>
          <w:shd w:val="clear" w:color="auto" w:fill="FFFFFF"/>
        </w:rPr>
        <w:t xml:space="preserve">hôtel (CJUE, 16 févr. 2017, n° C-641/15, Verwertungsgeselleschaft Rundfunk GmbH c/ Hetteger Hotel Edelweiss GmbH) », </w:t>
      </w:r>
      <w:r w:rsidRPr="008C2B74">
        <w:rPr>
          <w:i/>
          <w:iCs/>
        </w:rPr>
        <w:t>in</w:t>
      </w:r>
      <w:r w:rsidRPr="00052238">
        <w:rPr>
          <w:iCs/>
        </w:rPr>
        <w:t xml:space="preserve"> « </w:t>
      </w:r>
      <w:r w:rsidRPr="00052238">
        <w:t xml:space="preserve">Chronique de </w:t>
      </w:r>
      <w:r w:rsidR="008C2B74">
        <w:t>Droit du tourisme janvier 2016-</w:t>
      </w:r>
      <w:r w:rsidRPr="00052238">
        <w:t xml:space="preserve">février 2017 n° 9 », </w:t>
      </w:r>
      <w:r w:rsidRPr="008C2B74">
        <w:rPr>
          <w:i/>
        </w:rPr>
        <w:t>Petites</w:t>
      </w:r>
      <w:r w:rsidRPr="00052238">
        <w:t xml:space="preserve"> </w:t>
      </w:r>
      <w:r w:rsidRPr="008C2B74">
        <w:rPr>
          <w:i/>
          <w:color w:val="000000"/>
        </w:rPr>
        <w:t>affiches</w:t>
      </w:r>
      <w:r w:rsidRPr="00052238">
        <w:rPr>
          <w:color w:val="000000"/>
        </w:rPr>
        <w:t xml:space="preserve">, </w:t>
      </w:r>
      <w:r>
        <w:rPr>
          <w:rStyle w:val="apple-converted-space"/>
          <w:color w:val="000000"/>
        </w:rPr>
        <w:t>15 novembre 2017, n° 228, p. 15</w:t>
      </w:r>
    </w:p>
    <w:p w:rsidR="00417B12" w:rsidRPr="00417B12" w:rsidRDefault="00417B12" w:rsidP="00417B12">
      <w:pPr>
        <w:pStyle w:val="Paragraphedeliste"/>
        <w:rPr>
          <w:b/>
        </w:rPr>
      </w:pPr>
    </w:p>
    <w:p w:rsidR="00417B12" w:rsidRPr="00417B12" w:rsidRDefault="00417B12" w:rsidP="007959E1">
      <w:pPr>
        <w:pStyle w:val="Paragraphedeliste"/>
        <w:numPr>
          <w:ilvl w:val="0"/>
          <w:numId w:val="6"/>
        </w:numPr>
        <w:spacing w:before="120" w:after="120"/>
        <w:rPr>
          <w:rStyle w:val="apple-converted-space"/>
          <w:b/>
        </w:rPr>
      </w:pPr>
      <w:r w:rsidRPr="00052238">
        <w:rPr>
          <w:shd w:val="clear" w:color="auto" w:fill="FFFFFF"/>
        </w:rPr>
        <w:t>« Uber : nouvelle péripétie judiciaire sous l</w:t>
      </w:r>
      <w:r w:rsidR="00F41527">
        <w:rPr>
          <w:shd w:val="clear" w:color="auto" w:fill="FFFFFF"/>
        </w:rPr>
        <w:t>’</w:t>
      </w:r>
      <w:r w:rsidRPr="00052238">
        <w:rPr>
          <w:shd w:val="clear" w:color="auto" w:fill="FFFFFF"/>
        </w:rPr>
        <w:t xml:space="preserve">angle des pratiques commerciales trompeuses (Cass. crim., 31 janv. 2017, n° 15-87770 (F-D)) », </w:t>
      </w:r>
      <w:r w:rsidRPr="008C2B74">
        <w:rPr>
          <w:i/>
          <w:iCs/>
        </w:rPr>
        <w:t>in</w:t>
      </w:r>
      <w:r w:rsidRPr="00052238">
        <w:rPr>
          <w:iCs/>
        </w:rPr>
        <w:t xml:space="preserve"> « </w:t>
      </w:r>
      <w:r w:rsidRPr="00052238">
        <w:t xml:space="preserve">Chronique de Droit du tourisme janvier 2016- février 2017 n° 9 », </w:t>
      </w:r>
      <w:r w:rsidRPr="008C2B74">
        <w:rPr>
          <w:i/>
        </w:rPr>
        <w:t xml:space="preserve">Petites </w:t>
      </w:r>
      <w:r w:rsidRPr="008C2B74">
        <w:rPr>
          <w:i/>
          <w:color w:val="000000"/>
        </w:rPr>
        <w:t>affiches</w:t>
      </w:r>
      <w:r w:rsidRPr="00052238">
        <w:rPr>
          <w:color w:val="000000"/>
        </w:rPr>
        <w:t xml:space="preserve">, </w:t>
      </w:r>
      <w:r>
        <w:rPr>
          <w:rStyle w:val="apple-converted-space"/>
          <w:color w:val="000000"/>
        </w:rPr>
        <w:t>15 novembre 2017, n° 228, p. 17-18</w:t>
      </w:r>
    </w:p>
    <w:p w:rsidR="00417B12" w:rsidRPr="00417B12" w:rsidRDefault="00417B12" w:rsidP="00417B12">
      <w:pPr>
        <w:pStyle w:val="Paragraphedeliste"/>
        <w:rPr>
          <w:b/>
        </w:rPr>
      </w:pPr>
    </w:p>
    <w:p w:rsidR="00417B12" w:rsidRPr="006E7C84" w:rsidRDefault="00417B12" w:rsidP="006E7C84">
      <w:pPr>
        <w:pStyle w:val="Paragraphedeliste"/>
        <w:numPr>
          <w:ilvl w:val="0"/>
          <w:numId w:val="6"/>
        </w:numPr>
        <w:spacing w:before="120" w:after="120"/>
        <w:rPr>
          <w:b/>
        </w:rPr>
      </w:pPr>
      <w:r w:rsidRPr="00E405AB">
        <w:t xml:space="preserve">« Taxis, VTC et covoiturage devant le Conseil constitutionnel », </w:t>
      </w:r>
      <w:r w:rsidRPr="008C2B74">
        <w:rPr>
          <w:i/>
        </w:rPr>
        <w:t>in</w:t>
      </w:r>
      <w:r w:rsidRPr="00E405AB">
        <w:t xml:space="preserve"> « Chronique de </w:t>
      </w:r>
      <w:r w:rsidRPr="005F6A5D">
        <w:t xml:space="preserve">droit du tourisme mars 2015-janvier 2016 n° 8 », </w:t>
      </w:r>
      <w:r w:rsidRPr="008C2B74">
        <w:rPr>
          <w:i/>
        </w:rPr>
        <w:t>Petites Affiches</w:t>
      </w:r>
      <w:r w:rsidRPr="005F6A5D">
        <w:t>, 6 octobre 2016, n° 200, p. 6</w:t>
      </w:r>
      <w:r>
        <w:t>-9</w:t>
      </w:r>
    </w:p>
    <w:p w:rsidR="006E7C84" w:rsidRPr="006E7C84" w:rsidRDefault="006E7C84" w:rsidP="006E7C84">
      <w:pPr>
        <w:pStyle w:val="Paragraphedeliste"/>
        <w:rPr>
          <w:b/>
        </w:rPr>
      </w:pPr>
    </w:p>
    <w:p w:rsidR="00417B12" w:rsidRPr="006E7C84" w:rsidRDefault="00417B12" w:rsidP="007959E1">
      <w:pPr>
        <w:pStyle w:val="Paragraphedeliste"/>
        <w:numPr>
          <w:ilvl w:val="0"/>
          <w:numId w:val="6"/>
        </w:numPr>
        <w:spacing w:before="120" w:after="120"/>
        <w:rPr>
          <w:b/>
        </w:rPr>
      </w:pPr>
      <w:r>
        <w:rPr>
          <w:shd w:val="clear" w:color="auto" w:fill="FFFFFF"/>
        </w:rPr>
        <w:t>« Notion de communication au public d</w:t>
      </w:r>
      <w:r w:rsidR="00F41527">
        <w:rPr>
          <w:shd w:val="clear" w:color="auto" w:fill="FFFFFF"/>
        </w:rPr>
        <w:t>’</w:t>
      </w:r>
      <w:r>
        <w:rPr>
          <w:shd w:val="clear" w:color="auto" w:fill="FFFFFF"/>
        </w:rPr>
        <w:t>une œuvre de l</w:t>
      </w:r>
      <w:r w:rsidR="00F41527">
        <w:rPr>
          <w:shd w:val="clear" w:color="auto" w:fill="FFFFFF"/>
        </w:rPr>
        <w:t>’</w:t>
      </w:r>
      <w:r>
        <w:rPr>
          <w:shd w:val="clear" w:color="auto" w:fill="FFFFFF"/>
        </w:rPr>
        <w:t>esprit, établissement thermal assurant une diffusion audiovisuelle d</w:t>
      </w:r>
      <w:r w:rsidR="00F41527">
        <w:rPr>
          <w:shd w:val="clear" w:color="auto" w:fill="FFFFFF"/>
        </w:rPr>
        <w:t>’</w:t>
      </w:r>
      <w:r>
        <w:rPr>
          <w:shd w:val="clear" w:color="auto" w:fill="FFFFFF"/>
        </w:rPr>
        <w:t>œuvres de l</w:t>
      </w:r>
      <w:r w:rsidR="00F41527">
        <w:rPr>
          <w:shd w:val="clear" w:color="auto" w:fill="FFFFFF"/>
        </w:rPr>
        <w:t>’</w:t>
      </w:r>
      <w:r>
        <w:rPr>
          <w:shd w:val="clear" w:color="auto" w:fill="FFFFFF"/>
        </w:rPr>
        <w:t>esprit auprès de ses clients »,</w:t>
      </w:r>
      <w:r w:rsidRPr="00052238">
        <w:t xml:space="preserve"> </w:t>
      </w:r>
      <w:r w:rsidRPr="008C2B74">
        <w:rPr>
          <w:i/>
        </w:rPr>
        <w:t>in</w:t>
      </w:r>
      <w:r w:rsidRPr="00052238">
        <w:t xml:space="preserve"> «</w:t>
      </w:r>
      <w:r w:rsidRPr="00052238">
        <w:rPr>
          <w:rFonts w:ascii="MontserratLight" w:hAnsi="MontserratLight"/>
          <w:b/>
          <w:bCs/>
          <w:color w:val="262626"/>
          <w:sz w:val="25"/>
          <w:szCs w:val="25"/>
          <w:shd w:val="clear" w:color="auto" w:fill="FFFFFF"/>
        </w:rPr>
        <w:t> </w:t>
      </w:r>
      <w:r w:rsidRPr="00052238">
        <w:t xml:space="preserve">Chronique de droit du tourisme janvier 2014-mars 2015 n° 7 », </w:t>
      </w:r>
      <w:r w:rsidRPr="008C2B74">
        <w:rPr>
          <w:i/>
        </w:rPr>
        <w:t>Petites Affiches</w:t>
      </w:r>
      <w:r w:rsidRPr="00052238">
        <w:t xml:space="preserve">, </w:t>
      </w:r>
      <w:r>
        <w:t>14</w:t>
      </w:r>
      <w:r w:rsidRPr="00052238">
        <w:t xml:space="preserve"> août 2015, n° </w:t>
      </w:r>
      <w:r>
        <w:t>162, p. 9-10</w:t>
      </w:r>
    </w:p>
    <w:p w:rsidR="006E7C84" w:rsidRPr="006E7C84" w:rsidRDefault="006E7C84" w:rsidP="006E7C84">
      <w:pPr>
        <w:pStyle w:val="Paragraphedeliste"/>
        <w:rPr>
          <w:b/>
        </w:rPr>
      </w:pPr>
    </w:p>
    <w:p w:rsidR="006E7C84" w:rsidRPr="006E7C84" w:rsidRDefault="006E7C84" w:rsidP="006E7C84">
      <w:pPr>
        <w:pStyle w:val="Paragraphedeliste"/>
        <w:numPr>
          <w:ilvl w:val="0"/>
          <w:numId w:val="6"/>
        </w:numPr>
        <w:spacing w:before="120" w:after="120"/>
        <w:rPr>
          <w:b/>
        </w:rPr>
      </w:pPr>
      <w:r w:rsidRPr="00052238">
        <w:t>« Régulation de l</w:t>
      </w:r>
      <w:r w:rsidR="00F41527">
        <w:t>’</w:t>
      </w:r>
      <w:r w:rsidRPr="00052238">
        <w:t xml:space="preserve">activité des taxis et de celle des VTC (véhicules de tourisme avec chauffeur) », </w:t>
      </w:r>
      <w:r w:rsidRPr="008C2B74">
        <w:rPr>
          <w:i/>
        </w:rPr>
        <w:t>in</w:t>
      </w:r>
      <w:r w:rsidRPr="00052238">
        <w:t xml:space="preserve"> «</w:t>
      </w:r>
      <w:r w:rsidRPr="00052238">
        <w:rPr>
          <w:rFonts w:ascii="MontserratLight" w:hAnsi="MontserratLight"/>
          <w:b/>
          <w:bCs/>
          <w:color w:val="262626"/>
          <w:sz w:val="25"/>
          <w:szCs w:val="25"/>
          <w:shd w:val="clear" w:color="auto" w:fill="FFFFFF"/>
        </w:rPr>
        <w:t> </w:t>
      </w:r>
      <w:r w:rsidRPr="00052238">
        <w:t xml:space="preserve">Chronique de droit du tourisme janvier 2014-mars 2015 n° 7 », </w:t>
      </w:r>
      <w:r w:rsidRPr="008C2B74">
        <w:rPr>
          <w:i/>
        </w:rPr>
        <w:t>Petites</w:t>
      </w:r>
      <w:r w:rsidRPr="00052238">
        <w:t xml:space="preserve"> </w:t>
      </w:r>
      <w:r w:rsidRPr="008C2B74">
        <w:rPr>
          <w:i/>
        </w:rPr>
        <w:t>Affiches</w:t>
      </w:r>
      <w:r w:rsidRPr="00052238">
        <w:t>, 12 août 2015, n° 160</w:t>
      </w:r>
      <w:r>
        <w:t>, p. 17-19</w:t>
      </w:r>
    </w:p>
    <w:p w:rsidR="006E7C84" w:rsidRDefault="006E7C84" w:rsidP="006E7C84">
      <w:pPr>
        <w:pStyle w:val="Paragraphedeliste"/>
      </w:pPr>
    </w:p>
    <w:p w:rsidR="006E7C84" w:rsidRPr="00FC302E" w:rsidRDefault="006E7C84" w:rsidP="000F69F7">
      <w:pPr>
        <w:pStyle w:val="Paragraphedeliste"/>
        <w:numPr>
          <w:ilvl w:val="0"/>
          <w:numId w:val="6"/>
        </w:numPr>
        <w:spacing w:before="120" w:after="120"/>
        <w:rPr>
          <w:b/>
        </w:rPr>
      </w:pPr>
      <w:r>
        <w:t>« </w:t>
      </w:r>
      <w:r w:rsidRPr="006E7C84">
        <w:t>Engagements de la SNCF pour assurer une concurrence non faussée en matière de vente de billets de train</w:t>
      </w:r>
      <w:r>
        <w:t xml:space="preserve"> », </w:t>
      </w:r>
      <w:r>
        <w:rPr>
          <w:i/>
        </w:rPr>
        <w:t>in</w:t>
      </w:r>
      <w:r w:rsidRPr="006E7C84">
        <w:t xml:space="preserve"> </w:t>
      </w:r>
      <w:r w:rsidRPr="00052238">
        <w:t>«</w:t>
      </w:r>
      <w:r w:rsidRPr="006E7C84">
        <w:rPr>
          <w:rFonts w:ascii="MontserratLight" w:hAnsi="MontserratLight"/>
          <w:b/>
          <w:bCs/>
          <w:color w:val="262626"/>
          <w:sz w:val="25"/>
          <w:szCs w:val="25"/>
          <w:shd w:val="clear" w:color="auto" w:fill="FFFFFF"/>
        </w:rPr>
        <w:t> </w:t>
      </w:r>
      <w:r w:rsidRPr="00052238">
        <w:t xml:space="preserve">Chronique de droit du tourisme janvier 2014-mars 2015 n° 7 », </w:t>
      </w:r>
      <w:r w:rsidRPr="006E7C84">
        <w:rPr>
          <w:i/>
        </w:rPr>
        <w:t>Petites Affiches</w:t>
      </w:r>
      <w:r w:rsidRPr="00052238">
        <w:t xml:space="preserve">, </w:t>
      </w:r>
      <w:r>
        <w:t>12</w:t>
      </w:r>
      <w:r w:rsidRPr="00052238">
        <w:t xml:space="preserve"> août 2015, n° </w:t>
      </w:r>
      <w:r>
        <w:t>160, p. 19-20</w:t>
      </w:r>
    </w:p>
    <w:p w:rsidR="00FC302E" w:rsidRPr="00FC302E" w:rsidRDefault="00FC302E" w:rsidP="00F41527">
      <w:pPr>
        <w:pStyle w:val="Paragraphedeliste"/>
        <w:rPr>
          <w:b/>
        </w:rPr>
      </w:pPr>
    </w:p>
    <w:p w:rsidR="00071AFD" w:rsidRPr="00071AFD" w:rsidRDefault="00071AFD" w:rsidP="007871B0">
      <w:pPr>
        <w:pStyle w:val="Paragraphedeliste"/>
        <w:numPr>
          <w:ilvl w:val="0"/>
          <w:numId w:val="6"/>
        </w:numPr>
        <w:spacing w:before="120" w:after="120"/>
        <w:rPr>
          <w:b/>
        </w:rPr>
      </w:pPr>
      <w:r>
        <w:t>« </w:t>
      </w:r>
      <w:r w:rsidRPr="00071AFD">
        <w:t>SNCM : poursuite du feuilleton contentieux</w:t>
      </w:r>
      <w:r>
        <w:rPr>
          <w:rStyle w:val="cgras"/>
          <w:rFonts w:ascii="MontserratLight" w:hAnsi="MontserratLight" w:hint="eastAsia"/>
          <w:b/>
          <w:bCs/>
          <w:sz w:val="25"/>
          <w:szCs w:val="25"/>
        </w:rPr>
        <w:t> </w:t>
      </w:r>
      <w:r>
        <w:t xml:space="preserve">», </w:t>
      </w:r>
      <w:r>
        <w:rPr>
          <w:i/>
        </w:rPr>
        <w:t>in</w:t>
      </w:r>
      <w:r w:rsidRPr="006E7C84">
        <w:t xml:space="preserve"> </w:t>
      </w:r>
      <w:r w:rsidRPr="00052238">
        <w:t>«</w:t>
      </w:r>
      <w:r w:rsidRPr="006E7C84">
        <w:rPr>
          <w:rFonts w:ascii="MontserratLight" w:hAnsi="MontserratLight"/>
          <w:b/>
          <w:bCs/>
          <w:color w:val="262626"/>
          <w:sz w:val="25"/>
          <w:szCs w:val="25"/>
          <w:shd w:val="clear" w:color="auto" w:fill="FFFFFF"/>
        </w:rPr>
        <w:t> </w:t>
      </w:r>
      <w:r w:rsidRPr="00052238">
        <w:t xml:space="preserve">Chronique de droit du tourisme janvier 2014-mars 2015 n° 7 », </w:t>
      </w:r>
      <w:r w:rsidRPr="006E7C84">
        <w:rPr>
          <w:i/>
        </w:rPr>
        <w:t>Petites Affiches</w:t>
      </w:r>
      <w:r w:rsidRPr="00052238">
        <w:t xml:space="preserve">, </w:t>
      </w:r>
      <w:r>
        <w:t>12</w:t>
      </w:r>
      <w:r w:rsidRPr="00052238">
        <w:t xml:space="preserve"> août 2015, n° </w:t>
      </w:r>
      <w:r>
        <w:t>160, p. 21-22</w:t>
      </w:r>
    </w:p>
    <w:p w:rsidR="00071AFD" w:rsidRPr="00071AFD" w:rsidRDefault="00071AFD" w:rsidP="00F41527">
      <w:pPr>
        <w:pStyle w:val="Paragraphedeliste"/>
        <w:rPr>
          <w:b/>
        </w:rPr>
      </w:pPr>
    </w:p>
    <w:p w:rsidR="00FC302E" w:rsidRPr="00FC302E" w:rsidRDefault="00FC302E" w:rsidP="00071AFD">
      <w:pPr>
        <w:pStyle w:val="Paragraphedeliste"/>
        <w:numPr>
          <w:ilvl w:val="0"/>
          <w:numId w:val="6"/>
        </w:numPr>
        <w:spacing w:before="120" w:after="120"/>
        <w:rPr>
          <w:b/>
        </w:rPr>
      </w:pPr>
      <w:r>
        <w:t>« </w:t>
      </w:r>
      <w:r w:rsidRPr="00FC302E">
        <w:t>SeaFrance : confirmation de l</w:t>
      </w:r>
      <w:r w:rsidR="00F41527">
        <w:t>’</w:t>
      </w:r>
      <w:r w:rsidRPr="00FC302E">
        <w:t>incompatibilité des aides au sauvetage et à la restructuration accordées ou projetées par la SNCF</w:t>
      </w:r>
      <w:r w:rsidRPr="00FC302E">
        <w:rPr>
          <w:rFonts w:hint="eastAsia"/>
        </w:rPr>
        <w:t> </w:t>
      </w:r>
      <w:r>
        <w:t xml:space="preserve">», </w:t>
      </w:r>
      <w:r>
        <w:rPr>
          <w:i/>
        </w:rPr>
        <w:t>in</w:t>
      </w:r>
      <w:r w:rsidRPr="006E7C84">
        <w:t xml:space="preserve"> </w:t>
      </w:r>
      <w:r w:rsidRPr="00052238">
        <w:t>«</w:t>
      </w:r>
      <w:r w:rsidRPr="006E7C84">
        <w:rPr>
          <w:rFonts w:ascii="MontserratLight" w:hAnsi="MontserratLight"/>
          <w:b/>
          <w:bCs/>
          <w:color w:val="262626"/>
          <w:sz w:val="25"/>
          <w:szCs w:val="25"/>
          <w:shd w:val="clear" w:color="auto" w:fill="FFFFFF"/>
        </w:rPr>
        <w:t> </w:t>
      </w:r>
      <w:r w:rsidRPr="00052238">
        <w:t xml:space="preserve">Chronique de droit du tourisme janvier 2014-mars 2015 n° 7 », </w:t>
      </w:r>
      <w:r w:rsidRPr="006E7C84">
        <w:rPr>
          <w:i/>
        </w:rPr>
        <w:t>Petites Affiches</w:t>
      </w:r>
      <w:r w:rsidRPr="00052238">
        <w:t xml:space="preserve">, </w:t>
      </w:r>
      <w:r>
        <w:t>12</w:t>
      </w:r>
      <w:r w:rsidRPr="00052238">
        <w:t xml:space="preserve"> août 2015, n° </w:t>
      </w:r>
      <w:r>
        <w:t xml:space="preserve">160, p. </w:t>
      </w:r>
      <w:r w:rsidR="00071AFD">
        <w:t>22-23</w:t>
      </w:r>
    </w:p>
    <w:p w:rsidR="00FC302E" w:rsidRPr="00FC302E" w:rsidRDefault="00FC302E" w:rsidP="00FC302E">
      <w:pPr>
        <w:pStyle w:val="Paragraphedeliste"/>
        <w:rPr>
          <w:b/>
        </w:rPr>
      </w:pPr>
    </w:p>
    <w:p w:rsidR="00FF63A5" w:rsidRPr="00417B12" w:rsidRDefault="00FF63A5" w:rsidP="000F69F7">
      <w:pPr>
        <w:pStyle w:val="Paragraphedeliste"/>
        <w:numPr>
          <w:ilvl w:val="0"/>
          <w:numId w:val="6"/>
        </w:numPr>
        <w:spacing w:before="120" w:after="120"/>
        <w:rPr>
          <w:b/>
        </w:rPr>
      </w:pPr>
      <w:r w:rsidRPr="00052238">
        <w:rPr>
          <w:shd w:val="clear" w:color="auto" w:fill="FFFFFF"/>
        </w:rPr>
        <w:t>« </w:t>
      </w:r>
      <w:r>
        <w:rPr>
          <w:shd w:val="clear" w:color="auto" w:fill="FFFFFF"/>
        </w:rPr>
        <w:t>Arrêté relatif à l</w:t>
      </w:r>
      <w:r w:rsidR="00F41527">
        <w:rPr>
          <w:shd w:val="clear" w:color="auto" w:fill="FFFFFF"/>
        </w:rPr>
        <w:t>’</w:t>
      </w:r>
      <w:r>
        <w:rPr>
          <w:shd w:val="clear" w:color="auto" w:fill="FFFFFF"/>
        </w:rPr>
        <w:t>éclairage nocturne des bâtiments non résidentiels afin de limiter les nuisances lumineuses et les consommations d</w:t>
      </w:r>
      <w:r w:rsidR="00F41527">
        <w:rPr>
          <w:shd w:val="clear" w:color="auto" w:fill="FFFFFF"/>
        </w:rPr>
        <w:t>’</w:t>
      </w:r>
      <w:r>
        <w:rPr>
          <w:shd w:val="clear" w:color="auto" w:fill="FFFFFF"/>
        </w:rPr>
        <w:t>énergie</w:t>
      </w:r>
      <w:r w:rsidRPr="00052238">
        <w:rPr>
          <w:shd w:val="clear" w:color="auto" w:fill="FFFFFF"/>
        </w:rPr>
        <w:t xml:space="preserve"> », </w:t>
      </w:r>
      <w:r w:rsidRPr="008C2B74">
        <w:rPr>
          <w:i/>
        </w:rPr>
        <w:t>in</w:t>
      </w:r>
      <w:r w:rsidRPr="00052238">
        <w:t xml:space="preserve"> « Chronique de droit du tourisme janvier 2013-janvier 2014 n° 6 », </w:t>
      </w:r>
      <w:r w:rsidRPr="008C2B74">
        <w:rPr>
          <w:i/>
        </w:rPr>
        <w:t>Petites Affiches</w:t>
      </w:r>
      <w:r>
        <w:t>, 23 juillet 2014, n° 146, p. 3</w:t>
      </w:r>
    </w:p>
    <w:p w:rsidR="00FF63A5" w:rsidRPr="00FF63A5" w:rsidRDefault="00FF63A5" w:rsidP="00FF63A5">
      <w:pPr>
        <w:pStyle w:val="Paragraphedeliste"/>
        <w:spacing w:before="120" w:after="120"/>
        <w:rPr>
          <w:b/>
        </w:rPr>
      </w:pPr>
      <w:r>
        <w:rPr>
          <w:shd w:val="clear" w:color="auto" w:fill="FFFFFF"/>
        </w:rPr>
        <w:t xml:space="preserve"> </w:t>
      </w:r>
    </w:p>
    <w:p w:rsidR="00417B12" w:rsidRPr="00FF63A5" w:rsidRDefault="00417B12" w:rsidP="00FF63A5">
      <w:pPr>
        <w:pStyle w:val="Paragraphedeliste"/>
        <w:numPr>
          <w:ilvl w:val="0"/>
          <w:numId w:val="6"/>
        </w:numPr>
        <w:spacing w:before="120" w:after="120"/>
        <w:rPr>
          <w:b/>
        </w:rPr>
      </w:pPr>
      <w:r>
        <w:rPr>
          <w:shd w:val="clear" w:color="auto" w:fill="FFFFFF"/>
        </w:rPr>
        <w:lastRenderedPageBreak/>
        <w:t xml:space="preserve">« Réglementation de la concurrence entre les taxis et les voitures de tourisme avec chauffeur », </w:t>
      </w:r>
      <w:r w:rsidRPr="008C2B74">
        <w:rPr>
          <w:i/>
        </w:rPr>
        <w:t>in</w:t>
      </w:r>
      <w:r>
        <w:t xml:space="preserve"> « Chronique de droit du tourisme janvier 2013-janvier 2014 n° 6 », </w:t>
      </w:r>
      <w:r w:rsidRPr="008C2B74">
        <w:rPr>
          <w:i/>
        </w:rPr>
        <w:t>Petites</w:t>
      </w:r>
      <w:r w:rsidRPr="00ED0498">
        <w:t xml:space="preserve"> </w:t>
      </w:r>
      <w:r w:rsidRPr="008C2B74">
        <w:rPr>
          <w:i/>
        </w:rPr>
        <w:t>Affiches</w:t>
      </w:r>
      <w:r w:rsidRPr="00052238">
        <w:t xml:space="preserve">, 22 juillet 2014, n° 145, p. </w:t>
      </w:r>
      <w:r>
        <w:t>6-7</w:t>
      </w:r>
    </w:p>
    <w:p w:rsidR="00FF63A5" w:rsidRPr="00FF63A5" w:rsidRDefault="00FF63A5" w:rsidP="00FF63A5">
      <w:pPr>
        <w:pStyle w:val="Paragraphedeliste"/>
        <w:rPr>
          <w:b/>
        </w:rPr>
      </w:pPr>
    </w:p>
    <w:p w:rsidR="00FF63A5" w:rsidRPr="00417B12" w:rsidRDefault="00FF63A5" w:rsidP="007871B0">
      <w:pPr>
        <w:pStyle w:val="Paragraphedeliste"/>
        <w:numPr>
          <w:ilvl w:val="0"/>
          <w:numId w:val="6"/>
        </w:numPr>
        <w:spacing w:before="120" w:after="120"/>
        <w:rPr>
          <w:b/>
        </w:rPr>
      </w:pPr>
      <w:r>
        <w:rPr>
          <w:shd w:val="clear" w:color="auto" w:fill="FFFFFF"/>
        </w:rPr>
        <w:t>« </w:t>
      </w:r>
      <w:r w:rsidRPr="00FF63A5">
        <w:t>Aides d</w:t>
      </w:r>
      <w:r w:rsidR="00F41527">
        <w:t>’</w:t>
      </w:r>
      <w:r w:rsidRPr="00FF63A5">
        <w:t>État à la SNCM : la Commission européenne exige la récupération de 440 millions d</w:t>
      </w:r>
      <w:r w:rsidR="00F41527">
        <w:t>’</w:t>
      </w:r>
      <w:r w:rsidRPr="00FF63A5">
        <w:t>euros</w:t>
      </w:r>
      <w:r w:rsidRPr="00FF63A5">
        <w:rPr>
          <w:rFonts w:hint="eastAsia"/>
        </w:rPr>
        <w:t> </w:t>
      </w:r>
      <w:r>
        <w:rPr>
          <w:shd w:val="clear" w:color="auto" w:fill="FFFFFF"/>
        </w:rPr>
        <w:t xml:space="preserve">», </w:t>
      </w:r>
      <w:r w:rsidRPr="008C2B74">
        <w:rPr>
          <w:i/>
        </w:rPr>
        <w:t>in</w:t>
      </w:r>
      <w:r>
        <w:t xml:space="preserve"> « Chronique de droit du tourisme janvier 2013-janvier 2014 n° 6 », </w:t>
      </w:r>
      <w:r w:rsidRPr="008C2B74">
        <w:rPr>
          <w:i/>
        </w:rPr>
        <w:t>Petites</w:t>
      </w:r>
      <w:r w:rsidRPr="00ED0498">
        <w:t xml:space="preserve"> </w:t>
      </w:r>
      <w:r w:rsidRPr="008C2B74">
        <w:rPr>
          <w:i/>
        </w:rPr>
        <w:t>Affiches</w:t>
      </w:r>
      <w:r w:rsidRPr="00052238">
        <w:t>, 22 juillet 2014, n° 145, p.</w:t>
      </w:r>
      <w:r>
        <w:t xml:space="preserve"> 8-9</w:t>
      </w:r>
    </w:p>
    <w:p w:rsidR="00417B12" w:rsidRPr="00417B12" w:rsidRDefault="00417B12" w:rsidP="00F41527">
      <w:pPr>
        <w:pStyle w:val="Paragraphedeliste"/>
        <w:rPr>
          <w:b/>
        </w:rPr>
      </w:pPr>
    </w:p>
    <w:p w:rsidR="00417B12" w:rsidRPr="00417B12" w:rsidRDefault="00417B12" w:rsidP="000F69F7">
      <w:pPr>
        <w:pStyle w:val="Paragraphedeliste"/>
        <w:numPr>
          <w:ilvl w:val="0"/>
          <w:numId w:val="6"/>
        </w:numPr>
        <w:spacing w:before="120" w:after="120"/>
        <w:rPr>
          <w:b/>
        </w:rPr>
      </w:pPr>
      <w:r w:rsidRPr="00052238">
        <w:rPr>
          <w:shd w:val="clear" w:color="auto" w:fill="FFFFFF"/>
        </w:rPr>
        <w:t>« Calcul du délai pendant lequel le bailleur ne peut prétendre à aucune majoration de loyer »,</w:t>
      </w:r>
      <w:r w:rsidRPr="00052238">
        <w:t xml:space="preserve"> </w:t>
      </w:r>
      <w:r w:rsidRPr="008C2B74">
        <w:rPr>
          <w:i/>
        </w:rPr>
        <w:t xml:space="preserve">in </w:t>
      </w:r>
      <w:r w:rsidRPr="008C2B74">
        <w:t>« Chronique de droit du tourisme janvier 2013-janvier 2014 n° 6 »,</w:t>
      </w:r>
      <w:r w:rsidRPr="008C2B74">
        <w:rPr>
          <w:i/>
        </w:rPr>
        <w:t xml:space="preserve"> Petites Affiches</w:t>
      </w:r>
      <w:r>
        <w:t>, 22 juillet 2014, n° 145, p. 9-10</w:t>
      </w:r>
    </w:p>
    <w:p w:rsidR="00417B12" w:rsidRPr="00417B12" w:rsidRDefault="00417B12" w:rsidP="00F41527">
      <w:pPr>
        <w:pStyle w:val="Paragraphedeliste"/>
        <w:rPr>
          <w:b/>
        </w:rPr>
      </w:pPr>
    </w:p>
    <w:p w:rsidR="00417B12" w:rsidRPr="00FF63A5" w:rsidRDefault="00417B12" w:rsidP="000F69F7">
      <w:pPr>
        <w:pStyle w:val="Paragraphedeliste"/>
        <w:numPr>
          <w:ilvl w:val="0"/>
          <w:numId w:val="6"/>
        </w:numPr>
        <w:spacing w:before="120" w:after="120"/>
        <w:rPr>
          <w:b/>
        </w:rPr>
      </w:pPr>
      <w:r w:rsidRPr="00052238">
        <w:rPr>
          <w:shd w:val="clear" w:color="auto" w:fill="FFFFFF"/>
        </w:rPr>
        <w:t>« Décret relatif à la formation des loueurs de chambres d</w:t>
      </w:r>
      <w:r w:rsidR="00F41527">
        <w:rPr>
          <w:shd w:val="clear" w:color="auto" w:fill="FFFFFF"/>
        </w:rPr>
        <w:t>’</w:t>
      </w:r>
      <w:r w:rsidRPr="00052238">
        <w:rPr>
          <w:shd w:val="clear" w:color="auto" w:fill="FFFFFF"/>
        </w:rPr>
        <w:t xml:space="preserve">hôtes délivrant des boissons alcooliques », </w:t>
      </w:r>
      <w:r w:rsidRPr="008C2B74">
        <w:rPr>
          <w:i/>
        </w:rPr>
        <w:t>in</w:t>
      </w:r>
      <w:r w:rsidRPr="00052238">
        <w:t xml:space="preserve"> « Chronique de droit du tourisme janvier 2013-janvier 2014 n° 6 », </w:t>
      </w:r>
      <w:r w:rsidRPr="008C2B74">
        <w:rPr>
          <w:i/>
        </w:rPr>
        <w:t>Petites</w:t>
      </w:r>
      <w:r w:rsidRPr="00052238">
        <w:t xml:space="preserve"> </w:t>
      </w:r>
      <w:r w:rsidRPr="008C2B74">
        <w:rPr>
          <w:i/>
        </w:rPr>
        <w:t>Affiches</w:t>
      </w:r>
      <w:r>
        <w:t>, 22 juillet 2014, n° 145, p. 10</w:t>
      </w:r>
    </w:p>
    <w:p w:rsidR="00FF63A5" w:rsidRPr="00FF63A5" w:rsidRDefault="00FF63A5" w:rsidP="00F41527">
      <w:pPr>
        <w:pStyle w:val="Paragraphedeliste"/>
        <w:rPr>
          <w:b/>
        </w:rPr>
      </w:pPr>
    </w:p>
    <w:p w:rsidR="00FF63A5" w:rsidRPr="00FF63A5" w:rsidRDefault="00FF63A5" w:rsidP="000F69F7">
      <w:pPr>
        <w:pStyle w:val="Paragraphedeliste"/>
        <w:numPr>
          <w:ilvl w:val="0"/>
          <w:numId w:val="6"/>
        </w:numPr>
        <w:spacing w:before="120" w:after="120"/>
        <w:rPr>
          <w:b/>
        </w:rPr>
      </w:pPr>
      <w:r w:rsidRPr="00052238">
        <w:rPr>
          <w:shd w:val="clear" w:color="auto" w:fill="FFFFFF"/>
        </w:rPr>
        <w:t>« </w:t>
      </w:r>
      <w:r w:rsidRPr="00FF63A5">
        <w:t>Publicités des agences de voyages et pratiques commerciales déloyales</w:t>
      </w:r>
      <w:r w:rsidRPr="00FF63A5">
        <w:rPr>
          <w:rFonts w:hint="eastAsia"/>
        </w:rPr>
        <w:t> </w:t>
      </w:r>
      <w:r w:rsidRPr="00FF63A5">
        <w:t>»,</w:t>
      </w:r>
      <w:r w:rsidRPr="00052238">
        <w:rPr>
          <w:shd w:val="clear" w:color="auto" w:fill="FFFFFF"/>
        </w:rPr>
        <w:t xml:space="preserve"> </w:t>
      </w:r>
      <w:r w:rsidRPr="008C2B74">
        <w:rPr>
          <w:i/>
        </w:rPr>
        <w:t>in</w:t>
      </w:r>
      <w:r w:rsidRPr="00052238">
        <w:t xml:space="preserve"> « Chronique de droit du tourisme janvier 2013-janvier 2014 n° 6 », </w:t>
      </w:r>
      <w:r w:rsidRPr="008C2B74">
        <w:rPr>
          <w:i/>
        </w:rPr>
        <w:t>Petites</w:t>
      </w:r>
      <w:r w:rsidRPr="00052238">
        <w:t xml:space="preserve"> </w:t>
      </w:r>
      <w:r w:rsidRPr="008C2B74">
        <w:rPr>
          <w:i/>
        </w:rPr>
        <w:t>Affiches</w:t>
      </w:r>
      <w:r>
        <w:t>, 21 juillet 2014, n° 144, p. 8-9</w:t>
      </w:r>
    </w:p>
    <w:p w:rsidR="00FF63A5" w:rsidRPr="00FF63A5" w:rsidRDefault="00FF63A5" w:rsidP="00FF63A5">
      <w:pPr>
        <w:pStyle w:val="Paragraphedeliste"/>
        <w:rPr>
          <w:b/>
        </w:rPr>
      </w:pPr>
    </w:p>
    <w:p w:rsidR="00417B12" w:rsidRPr="00417B12" w:rsidRDefault="00417B12" w:rsidP="007959E1">
      <w:pPr>
        <w:pStyle w:val="Paragraphedeliste"/>
        <w:numPr>
          <w:ilvl w:val="0"/>
          <w:numId w:val="6"/>
        </w:numPr>
        <w:spacing w:before="120" w:after="120"/>
        <w:rPr>
          <w:b/>
        </w:rPr>
      </w:pPr>
      <w:r w:rsidRPr="00591DBE">
        <w:rPr>
          <w:shd w:val="clear" w:color="auto" w:fill="FFFFFF"/>
        </w:rPr>
        <w:t>« Exploitation du nom d</w:t>
      </w:r>
      <w:r w:rsidR="00F41527">
        <w:rPr>
          <w:shd w:val="clear" w:color="auto" w:fill="FFFFFF"/>
        </w:rPr>
        <w:t>’</w:t>
      </w:r>
      <w:r w:rsidRPr="00591DBE">
        <w:rPr>
          <w:shd w:val="clear" w:color="auto" w:fill="FFFFFF"/>
        </w:rPr>
        <w:t>une commune dans un nom de domaine, trouble manifestement illicite résultant d</w:t>
      </w:r>
      <w:r w:rsidR="00F41527">
        <w:rPr>
          <w:shd w:val="clear" w:color="auto" w:fill="FFFFFF"/>
        </w:rPr>
        <w:t>’</w:t>
      </w:r>
      <w:r w:rsidRPr="00591DBE">
        <w:rPr>
          <w:shd w:val="clear" w:color="auto" w:fill="FFFFFF"/>
        </w:rPr>
        <w:t>un risque de confusion dans l</w:t>
      </w:r>
      <w:r w:rsidR="00F41527">
        <w:rPr>
          <w:shd w:val="clear" w:color="auto" w:fill="FFFFFF"/>
        </w:rPr>
        <w:t>’</w:t>
      </w:r>
      <w:r w:rsidRPr="00591DBE">
        <w:rPr>
          <w:shd w:val="clear" w:color="auto" w:fill="FFFFFF"/>
        </w:rPr>
        <w:t>esprit du public »,</w:t>
      </w:r>
      <w:r w:rsidRPr="00591DBE">
        <w:t xml:space="preserve"> </w:t>
      </w:r>
      <w:r w:rsidRPr="008C2B74">
        <w:rPr>
          <w:i/>
        </w:rPr>
        <w:t>in</w:t>
      </w:r>
      <w:r w:rsidRPr="00591DBE">
        <w:t xml:space="preserve"> « Chronique de droit du tourisme janvier 2012-février 2013 n° 5 », </w:t>
      </w:r>
      <w:r w:rsidRPr="008C2B74">
        <w:rPr>
          <w:i/>
        </w:rPr>
        <w:t>Petites Affiches</w:t>
      </w:r>
      <w:r w:rsidRPr="00591DBE">
        <w:t xml:space="preserve">, 11-12 novembre 2013, n° 226, p. </w:t>
      </w:r>
      <w:r w:rsidRPr="00591DBE">
        <w:rPr>
          <w:shd w:val="clear" w:color="auto" w:fill="FFFFFF"/>
        </w:rPr>
        <w:t>6</w:t>
      </w:r>
    </w:p>
    <w:p w:rsidR="00417B12" w:rsidRPr="00417B12" w:rsidRDefault="00417B12" w:rsidP="00417B12">
      <w:pPr>
        <w:pStyle w:val="Paragraphedeliste"/>
        <w:rPr>
          <w:b/>
        </w:rPr>
      </w:pPr>
    </w:p>
    <w:p w:rsidR="00417B12" w:rsidRPr="00417B12" w:rsidRDefault="00417B12" w:rsidP="007871B0">
      <w:pPr>
        <w:pStyle w:val="Paragraphedeliste"/>
        <w:numPr>
          <w:ilvl w:val="0"/>
          <w:numId w:val="6"/>
        </w:numPr>
        <w:spacing w:before="120" w:after="120"/>
        <w:rPr>
          <w:b/>
        </w:rPr>
      </w:pPr>
      <w:r w:rsidRPr="002B263E">
        <w:rPr>
          <w:shd w:val="clear" w:color="auto" w:fill="FFFFFF"/>
        </w:rPr>
        <w:t>« </w:t>
      </w:r>
      <w:r>
        <w:rPr>
          <w:shd w:val="clear" w:color="auto" w:fill="FFFFFF"/>
        </w:rPr>
        <w:t>Liaison Corse-continent par la SNCM : application du critère de l</w:t>
      </w:r>
      <w:r w:rsidR="00F41527">
        <w:rPr>
          <w:shd w:val="clear" w:color="auto" w:fill="FFFFFF"/>
        </w:rPr>
        <w:t>’</w:t>
      </w:r>
      <w:r>
        <w:rPr>
          <w:shd w:val="clear" w:color="auto" w:fill="FFFFFF"/>
        </w:rPr>
        <w:t>investisseur privé en économie de marché à des indemnités complémentaires de licenciement</w:t>
      </w:r>
      <w:r w:rsidRPr="002B263E">
        <w:rPr>
          <w:shd w:val="clear" w:color="auto" w:fill="FFFFFF"/>
        </w:rPr>
        <w:t> »,</w:t>
      </w:r>
      <w:r w:rsidRPr="002B263E">
        <w:t xml:space="preserve"> </w:t>
      </w:r>
      <w:r w:rsidRPr="008C2B74">
        <w:rPr>
          <w:i/>
        </w:rPr>
        <w:t>in</w:t>
      </w:r>
      <w:r w:rsidRPr="002B263E">
        <w:t xml:space="preserve"> « Chronique de droit du tourisme janvier 2012-février 2013 n° 5 », </w:t>
      </w:r>
      <w:r w:rsidRPr="008C2B74">
        <w:rPr>
          <w:i/>
        </w:rPr>
        <w:t>Petites Affiches</w:t>
      </w:r>
      <w:r w:rsidRPr="002B263E">
        <w:t xml:space="preserve">, </w:t>
      </w:r>
      <w:r>
        <w:t>11-12</w:t>
      </w:r>
      <w:r w:rsidRPr="002B263E">
        <w:t xml:space="preserve"> novembre 2013, n° </w:t>
      </w:r>
      <w:r>
        <w:t>226</w:t>
      </w:r>
      <w:r w:rsidRPr="002B263E">
        <w:t xml:space="preserve">, p. </w:t>
      </w:r>
      <w:r>
        <w:rPr>
          <w:shd w:val="clear" w:color="auto" w:fill="FFFFFF"/>
        </w:rPr>
        <w:t>13-14</w:t>
      </w:r>
    </w:p>
    <w:p w:rsidR="00417B12" w:rsidRPr="00417B12" w:rsidRDefault="00417B12" w:rsidP="00F41527">
      <w:pPr>
        <w:pStyle w:val="Paragraphedeliste"/>
        <w:rPr>
          <w:b/>
        </w:rPr>
      </w:pPr>
    </w:p>
    <w:p w:rsidR="00417B12" w:rsidRPr="00417B12" w:rsidRDefault="00417B12" w:rsidP="000F69F7">
      <w:pPr>
        <w:pStyle w:val="Paragraphedeliste"/>
        <w:numPr>
          <w:ilvl w:val="0"/>
          <w:numId w:val="6"/>
        </w:numPr>
        <w:spacing w:before="120" w:after="120"/>
        <w:rPr>
          <w:b/>
        </w:rPr>
      </w:pPr>
      <w:r w:rsidRPr="002B263E">
        <w:rPr>
          <w:shd w:val="clear" w:color="auto" w:fill="FFFFFF"/>
        </w:rPr>
        <w:t>« </w:t>
      </w:r>
      <w:r>
        <w:rPr>
          <w:shd w:val="clear" w:color="auto" w:fill="FFFFFF"/>
        </w:rPr>
        <w:t>Les voyageurs doivent être informés des retards ou suppressions des trains constituant des correspondances principales</w:t>
      </w:r>
      <w:r w:rsidRPr="002B263E">
        <w:rPr>
          <w:shd w:val="clear" w:color="auto" w:fill="FFFFFF"/>
        </w:rPr>
        <w:t> »,</w:t>
      </w:r>
      <w:r w:rsidRPr="002B263E">
        <w:t xml:space="preserve"> </w:t>
      </w:r>
      <w:r w:rsidRPr="008C2B74">
        <w:rPr>
          <w:i/>
        </w:rPr>
        <w:t>in</w:t>
      </w:r>
      <w:r w:rsidRPr="002B263E">
        <w:t xml:space="preserve"> « Chronique de droit du tourisme janvier 2012-février 2013 n° 5 », </w:t>
      </w:r>
      <w:r w:rsidRPr="008C2B74">
        <w:rPr>
          <w:i/>
        </w:rPr>
        <w:t>Petites Affiches</w:t>
      </w:r>
      <w:r w:rsidRPr="002B263E">
        <w:t xml:space="preserve">, </w:t>
      </w:r>
      <w:r>
        <w:t>11-12</w:t>
      </w:r>
      <w:r w:rsidRPr="002B263E">
        <w:t xml:space="preserve"> novembre 2013, n° </w:t>
      </w:r>
      <w:r>
        <w:t>226</w:t>
      </w:r>
      <w:r w:rsidRPr="002B263E">
        <w:t xml:space="preserve">, p. </w:t>
      </w:r>
      <w:r>
        <w:rPr>
          <w:shd w:val="clear" w:color="auto" w:fill="FFFFFF"/>
        </w:rPr>
        <w:t>14</w:t>
      </w:r>
    </w:p>
    <w:p w:rsidR="00417B12" w:rsidRPr="00417B12" w:rsidRDefault="00417B12" w:rsidP="00F41527">
      <w:pPr>
        <w:pStyle w:val="Paragraphedeliste"/>
        <w:rPr>
          <w:shd w:val="clear" w:color="auto" w:fill="FFFFFF"/>
        </w:rPr>
      </w:pPr>
    </w:p>
    <w:p w:rsidR="00417B12" w:rsidRPr="00417B12" w:rsidRDefault="00417B12" w:rsidP="000F69F7">
      <w:pPr>
        <w:pStyle w:val="Paragraphedeliste"/>
        <w:numPr>
          <w:ilvl w:val="0"/>
          <w:numId w:val="6"/>
        </w:numPr>
        <w:spacing w:before="120" w:after="120"/>
        <w:rPr>
          <w:b/>
        </w:rPr>
      </w:pPr>
      <w:r w:rsidRPr="00417B12">
        <w:rPr>
          <w:shd w:val="clear" w:color="auto" w:fill="FFFFFF"/>
        </w:rPr>
        <w:t>« Déplafonnement du loyer du bail commercial renouvelé et modification notable de la destination des lieux : inutilité de la recherche d</w:t>
      </w:r>
      <w:r w:rsidR="00F41527">
        <w:rPr>
          <w:shd w:val="clear" w:color="auto" w:fill="FFFFFF"/>
        </w:rPr>
        <w:t>’</w:t>
      </w:r>
      <w:r w:rsidRPr="00417B12">
        <w:rPr>
          <w:shd w:val="clear" w:color="auto" w:fill="FFFFFF"/>
        </w:rPr>
        <w:t>une incidence favorable de la modification sur l</w:t>
      </w:r>
      <w:r w:rsidR="00F41527">
        <w:rPr>
          <w:shd w:val="clear" w:color="auto" w:fill="FFFFFF"/>
        </w:rPr>
        <w:t>’</w:t>
      </w:r>
      <w:r w:rsidRPr="00417B12">
        <w:rPr>
          <w:shd w:val="clear" w:color="auto" w:fill="FFFFFF"/>
        </w:rPr>
        <w:t>activité du preneur »,</w:t>
      </w:r>
      <w:r w:rsidRPr="002B263E">
        <w:t xml:space="preserve"> </w:t>
      </w:r>
      <w:r w:rsidRPr="008C2B74">
        <w:rPr>
          <w:i/>
        </w:rPr>
        <w:t>in</w:t>
      </w:r>
      <w:r w:rsidRPr="002B263E">
        <w:t xml:space="preserve"> « Chronique de droit du touris</w:t>
      </w:r>
      <w:r w:rsidR="008C2B74">
        <w:t>me janvier 2012-février 2013 n° </w:t>
      </w:r>
      <w:r w:rsidRPr="002B263E">
        <w:t xml:space="preserve">5 », </w:t>
      </w:r>
      <w:r w:rsidRPr="008C2B74">
        <w:rPr>
          <w:i/>
        </w:rPr>
        <w:t>Petites Affiches</w:t>
      </w:r>
      <w:r w:rsidRPr="002B263E">
        <w:t xml:space="preserve">, 13 novembre 2013, n° 227, p. </w:t>
      </w:r>
      <w:r w:rsidRPr="00417B12">
        <w:rPr>
          <w:shd w:val="clear" w:color="auto" w:fill="FFFFFF"/>
        </w:rPr>
        <w:t>5</w:t>
      </w:r>
    </w:p>
    <w:p w:rsidR="00417B12" w:rsidRPr="00417B12" w:rsidRDefault="00417B12" w:rsidP="00F41527">
      <w:pPr>
        <w:pStyle w:val="Paragraphedeliste"/>
        <w:rPr>
          <w:b/>
        </w:rPr>
      </w:pPr>
    </w:p>
    <w:p w:rsidR="00F5774C" w:rsidRPr="00D945BB" w:rsidRDefault="00F5774C" w:rsidP="000F69F7">
      <w:pPr>
        <w:pStyle w:val="Paragraphedeliste"/>
        <w:numPr>
          <w:ilvl w:val="0"/>
          <w:numId w:val="6"/>
        </w:numPr>
        <w:spacing w:before="120" w:after="120"/>
        <w:rPr>
          <w:b/>
        </w:rPr>
      </w:pPr>
      <w:r w:rsidRPr="002B263E">
        <w:rPr>
          <w:shd w:val="clear" w:color="auto" w:fill="FFFFFF"/>
        </w:rPr>
        <w:t>« </w:t>
      </w:r>
      <w:r w:rsidRPr="00F5774C">
        <w:t>Décret d</w:t>
      </w:r>
      <w:r w:rsidR="00F41527">
        <w:t>’</w:t>
      </w:r>
      <w:r w:rsidRPr="00F5774C">
        <w:t>application de la loi Grenelle 2, restreignant l</w:t>
      </w:r>
      <w:r w:rsidR="00F41527">
        <w:t>’</w:t>
      </w:r>
      <w:r w:rsidRPr="00F5774C">
        <w:t>affichage publicitaire dans les lieux touristiques</w:t>
      </w:r>
      <w:r w:rsidRPr="002B263E">
        <w:rPr>
          <w:shd w:val="clear" w:color="auto" w:fill="FFFFFF"/>
        </w:rPr>
        <w:t> »,</w:t>
      </w:r>
      <w:r w:rsidRPr="002B263E">
        <w:t xml:space="preserve"> </w:t>
      </w:r>
      <w:r w:rsidRPr="008C2B74">
        <w:rPr>
          <w:i/>
        </w:rPr>
        <w:t>in</w:t>
      </w:r>
      <w:r w:rsidRPr="002B263E">
        <w:t xml:space="preserve"> « Chronique de droit du tourisme janvier 2012-février 2013 n° 5 », </w:t>
      </w:r>
      <w:r w:rsidRPr="008C2B74">
        <w:rPr>
          <w:i/>
        </w:rPr>
        <w:t>Petites Affiches</w:t>
      </w:r>
      <w:r w:rsidRPr="002B263E">
        <w:t xml:space="preserve">, 13 novembre 2013, n° 227, p. </w:t>
      </w:r>
      <w:r>
        <w:rPr>
          <w:shd w:val="clear" w:color="auto" w:fill="FFFFFF"/>
        </w:rPr>
        <w:t>4</w:t>
      </w:r>
    </w:p>
    <w:p w:rsidR="00F5774C" w:rsidRPr="00F5774C" w:rsidRDefault="00F5774C" w:rsidP="00F5774C">
      <w:pPr>
        <w:pStyle w:val="Paragraphedeliste"/>
        <w:spacing w:before="120" w:after="120"/>
        <w:rPr>
          <w:b/>
        </w:rPr>
      </w:pPr>
      <w:r w:rsidRPr="002B263E">
        <w:rPr>
          <w:shd w:val="clear" w:color="auto" w:fill="FFFFFF"/>
        </w:rPr>
        <w:t xml:space="preserve"> </w:t>
      </w:r>
    </w:p>
    <w:p w:rsidR="00417B12" w:rsidRPr="00D945BB" w:rsidRDefault="00417B12" w:rsidP="00F5774C">
      <w:pPr>
        <w:pStyle w:val="Paragraphedeliste"/>
        <w:numPr>
          <w:ilvl w:val="0"/>
          <w:numId w:val="6"/>
        </w:numPr>
        <w:spacing w:before="120" w:after="120"/>
        <w:rPr>
          <w:b/>
        </w:rPr>
      </w:pPr>
      <w:r w:rsidRPr="002B263E">
        <w:rPr>
          <w:shd w:val="clear" w:color="auto" w:fill="FFFFFF"/>
        </w:rPr>
        <w:t>« Notion de communication au public d</w:t>
      </w:r>
      <w:r w:rsidR="00F41527">
        <w:rPr>
          <w:shd w:val="clear" w:color="auto" w:fill="FFFFFF"/>
        </w:rPr>
        <w:t>’</w:t>
      </w:r>
      <w:r w:rsidRPr="002B263E">
        <w:rPr>
          <w:shd w:val="clear" w:color="auto" w:fill="FFFFFF"/>
        </w:rPr>
        <w:t>une œuvre de l</w:t>
      </w:r>
      <w:r w:rsidR="00F41527">
        <w:rPr>
          <w:shd w:val="clear" w:color="auto" w:fill="FFFFFF"/>
        </w:rPr>
        <w:t>’</w:t>
      </w:r>
      <w:r w:rsidRPr="002B263E">
        <w:rPr>
          <w:shd w:val="clear" w:color="auto" w:fill="FFFFFF"/>
        </w:rPr>
        <w:t>esprit, hôtelier diffusant des phonogrammes auprès de ses clients »,</w:t>
      </w:r>
      <w:r w:rsidRPr="002B263E">
        <w:t xml:space="preserve"> </w:t>
      </w:r>
      <w:r w:rsidRPr="008C2B74">
        <w:rPr>
          <w:i/>
        </w:rPr>
        <w:t>in</w:t>
      </w:r>
      <w:r w:rsidRPr="002B263E">
        <w:t xml:space="preserve"> « Chronique de droit du tourisme janvier 2012-février 2013 n° 5 », </w:t>
      </w:r>
      <w:r w:rsidRPr="008C2B74">
        <w:rPr>
          <w:i/>
        </w:rPr>
        <w:t>Petites Affiches</w:t>
      </w:r>
      <w:r w:rsidRPr="002B263E">
        <w:t xml:space="preserve">, 13 novembre 2013, n° 227, p. </w:t>
      </w:r>
      <w:r w:rsidRPr="002B263E">
        <w:rPr>
          <w:shd w:val="clear" w:color="auto" w:fill="FFFFFF"/>
        </w:rPr>
        <w:t>5</w:t>
      </w:r>
      <w:r>
        <w:rPr>
          <w:shd w:val="clear" w:color="auto" w:fill="FFFFFF"/>
        </w:rPr>
        <w:t>-6</w:t>
      </w:r>
    </w:p>
    <w:p w:rsidR="00D945BB" w:rsidRPr="00D945BB" w:rsidRDefault="00D945BB" w:rsidP="00D945BB">
      <w:pPr>
        <w:pStyle w:val="Paragraphedeliste"/>
        <w:rPr>
          <w:b/>
        </w:rPr>
      </w:pPr>
    </w:p>
    <w:p w:rsidR="00D945BB" w:rsidRPr="006C78A1" w:rsidRDefault="00F5774C" w:rsidP="007959E1">
      <w:pPr>
        <w:pStyle w:val="Paragraphedeliste"/>
        <w:numPr>
          <w:ilvl w:val="0"/>
          <w:numId w:val="6"/>
        </w:numPr>
        <w:rPr>
          <w:rFonts w:cstheme="minorHAnsi"/>
          <w:b/>
        </w:rPr>
      </w:pPr>
      <w:r w:rsidRPr="00F5774C">
        <w:t>« La diffusion d</w:t>
      </w:r>
      <w:r w:rsidR="00F41527">
        <w:t>’</w:t>
      </w:r>
      <w:r w:rsidRPr="00F5774C">
        <w:t>un match de football dans un pub doit être autorisée par le titulaire de droits d</w:t>
      </w:r>
      <w:r w:rsidR="00F41527">
        <w:t>’</w:t>
      </w:r>
      <w:r w:rsidRPr="00F5774C">
        <w:t xml:space="preserve">auteur », </w:t>
      </w:r>
      <w:r w:rsidRPr="00F5774C">
        <w:rPr>
          <w:i/>
        </w:rPr>
        <w:t>in</w:t>
      </w:r>
      <w:r w:rsidRPr="00F5774C">
        <w:t xml:space="preserve"> « </w:t>
      </w:r>
      <w:r w:rsidR="00D945BB" w:rsidRPr="00F5774C">
        <w:rPr>
          <w:rFonts w:cstheme="minorHAnsi"/>
        </w:rPr>
        <w:t>Chronique de droit du tourisme n° 4 (janvier 2011-janvier 2012)</w:t>
      </w:r>
      <w:r w:rsidRPr="00F5774C">
        <w:rPr>
          <w:rFonts w:cstheme="minorHAnsi"/>
        </w:rPr>
        <w:t> »</w:t>
      </w:r>
      <w:r w:rsidR="00D945BB" w:rsidRPr="00F5774C">
        <w:rPr>
          <w:rFonts w:cstheme="minorHAnsi"/>
        </w:rPr>
        <w:t xml:space="preserve">, </w:t>
      </w:r>
      <w:r w:rsidR="00D945BB" w:rsidRPr="00F5774C">
        <w:rPr>
          <w:rFonts w:cstheme="minorHAnsi"/>
          <w:i/>
        </w:rPr>
        <w:t>Petites Affiches</w:t>
      </w:r>
      <w:r w:rsidR="00D945BB" w:rsidRPr="00F5774C">
        <w:rPr>
          <w:rFonts w:cstheme="minorHAnsi"/>
        </w:rPr>
        <w:t>, 1</w:t>
      </w:r>
      <w:r w:rsidRPr="00F5774C">
        <w:rPr>
          <w:rFonts w:cstheme="minorHAnsi"/>
        </w:rPr>
        <w:t>3</w:t>
      </w:r>
      <w:r w:rsidR="00D945BB" w:rsidRPr="00F5774C">
        <w:rPr>
          <w:rFonts w:cstheme="minorHAnsi"/>
        </w:rPr>
        <w:t xml:space="preserve"> novembre 2012, n° 227</w:t>
      </w:r>
      <w:r w:rsidRPr="00F5774C">
        <w:rPr>
          <w:rFonts w:cstheme="minorHAnsi"/>
        </w:rPr>
        <w:t>,</w:t>
      </w:r>
      <w:r>
        <w:rPr>
          <w:rFonts w:cstheme="minorHAnsi"/>
        </w:rPr>
        <w:t xml:space="preserve"> p. 3-4</w:t>
      </w:r>
    </w:p>
    <w:p w:rsidR="007871B0" w:rsidRDefault="007871B0">
      <w:pPr>
        <w:spacing w:line="276" w:lineRule="auto"/>
        <w:jc w:val="left"/>
        <w:rPr>
          <w:b/>
          <w:color w:val="4F81BD" w:themeColor="accent1"/>
        </w:rPr>
      </w:pPr>
    </w:p>
    <w:p w:rsidR="002232F6" w:rsidRPr="00C53277" w:rsidRDefault="002232F6" w:rsidP="006C78A1">
      <w:pPr>
        <w:pStyle w:val="Paragraphedeliste"/>
        <w:numPr>
          <w:ilvl w:val="0"/>
          <w:numId w:val="10"/>
        </w:numPr>
        <w:pBdr>
          <w:bottom w:val="single" w:sz="4" w:space="1" w:color="auto"/>
        </w:pBdr>
        <w:spacing w:before="120" w:after="120"/>
        <w:rPr>
          <w:b/>
          <w:i/>
          <w:color w:val="4F81BD" w:themeColor="accent1"/>
        </w:rPr>
      </w:pPr>
      <w:r w:rsidRPr="00C53277">
        <w:rPr>
          <w:b/>
          <w:i/>
          <w:color w:val="4F81BD" w:themeColor="accent1"/>
        </w:rPr>
        <w:t>Intervention orale n</w:t>
      </w:r>
      <w:r w:rsidR="00F41527" w:rsidRPr="00C53277">
        <w:rPr>
          <w:b/>
          <w:i/>
          <w:color w:val="4F81BD" w:themeColor="accent1"/>
        </w:rPr>
        <w:t>’</w:t>
      </w:r>
      <w:r w:rsidRPr="00C53277">
        <w:rPr>
          <w:b/>
          <w:i/>
          <w:color w:val="4F81BD" w:themeColor="accent1"/>
        </w:rPr>
        <w:t>ayant pas donné lieu à une publication</w:t>
      </w:r>
    </w:p>
    <w:p w:rsidR="002232F6" w:rsidRDefault="002232F6" w:rsidP="002232F6">
      <w:pPr>
        <w:pStyle w:val="Paragraphedeliste"/>
        <w:spacing w:before="120" w:after="120"/>
        <w:ind w:left="1440"/>
      </w:pPr>
    </w:p>
    <w:p w:rsidR="002232F6" w:rsidRPr="00962E62" w:rsidRDefault="00796E1A" w:rsidP="007959E1">
      <w:pPr>
        <w:pStyle w:val="Paragraphedeliste"/>
        <w:numPr>
          <w:ilvl w:val="0"/>
          <w:numId w:val="6"/>
        </w:numPr>
        <w:rPr>
          <w:rFonts w:eastAsia="Times New Roman"/>
          <w:b/>
        </w:rPr>
      </w:pPr>
      <w:r w:rsidRPr="00796E1A">
        <w:rPr>
          <w:rFonts w:eastAsia="Times New Roman"/>
        </w:rPr>
        <w:lastRenderedPageBreak/>
        <w:t>« Le traitement des entreprises en difficulté par le droit européen de la concurrence », intervention orale dans le cadre du colloque portant sur « Le droit des affaires à l</w:t>
      </w:r>
      <w:r w:rsidR="00F41527">
        <w:rPr>
          <w:rFonts w:eastAsia="Times New Roman"/>
        </w:rPr>
        <w:t>’</w:t>
      </w:r>
      <w:r w:rsidRPr="00796E1A">
        <w:rPr>
          <w:rFonts w:eastAsia="Times New Roman"/>
        </w:rPr>
        <w:t>épreuve des difficultés économiques : l</w:t>
      </w:r>
      <w:r w:rsidR="00F41527">
        <w:rPr>
          <w:rFonts w:eastAsia="Times New Roman"/>
        </w:rPr>
        <w:t>’</w:t>
      </w:r>
      <w:r w:rsidRPr="00796E1A">
        <w:rPr>
          <w:rFonts w:eastAsia="Times New Roman"/>
        </w:rPr>
        <w:t>exemple de SeaFrance »</w:t>
      </w:r>
      <w:r>
        <w:rPr>
          <w:rFonts w:eastAsia="Times New Roman"/>
        </w:rPr>
        <w:t xml:space="preserve">. Intervention au colloque </w:t>
      </w:r>
      <w:r>
        <w:t>« Le droit des affaires à l</w:t>
      </w:r>
      <w:r w:rsidR="00F41527">
        <w:t>’</w:t>
      </w:r>
      <w:r>
        <w:t>épreuve des difficultés économiques. L</w:t>
      </w:r>
      <w:r w:rsidR="00F41527">
        <w:t>’</w:t>
      </w:r>
      <w:r>
        <w:t xml:space="preserve">exemple de SeaFrance », </w:t>
      </w:r>
      <w:r w:rsidR="000423E8">
        <w:t xml:space="preserve">Université du Littoral – Côte d’Opale </w:t>
      </w:r>
      <w:r>
        <w:t>– SKEMA Business School,</w:t>
      </w:r>
      <w:r w:rsidRPr="00796E1A">
        <w:rPr>
          <w:rFonts w:eastAsia="Times New Roman"/>
        </w:rPr>
        <w:t xml:space="preserve"> 21 janvier 2014</w:t>
      </w:r>
    </w:p>
    <w:p w:rsidR="00962E62" w:rsidRPr="00796E1A" w:rsidRDefault="00962E62" w:rsidP="00962E62">
      <w:pPr>
        <w:pStyle w:val="Paragraphedeliste"/>
        <w:rPr>
          <w:rFonts w:eastAsia="Times New Roman"/>
          <w:b/>
        </w:rPr>
      </w:pPr>
    </w:p>
    <w:p w:rsidR="00916607" w:rsidRPr="00C53277" w:rsidRDefault="002232F6" w:rsidP="006C78A1">
      <w:pPr>
        <w:pStyle w:val="Paragraphedeliste"/>
        <w:numPr>
          <w:ilvl w:val="0"/>
          <w:numId w:val="10"/>
        </w:numPr>
        <w:pBdr>
          <w:bottom w:val="single" w:sz="4" w:space="1" w:color="auto"/>
        </w:pBdr>
        <w:spacing w:before="120" w:after="120"/>
        <w:rPr>
          <w:b/>
          <w:i/>
          <w:color w:val="4F81BD" w:themeColor="accent1"/>
        </w:rPr>
      </w:pPr>
      <w:r w:rsidRPr="00C53277">
        <w:rPr>
          <w:b/>
          <w:i/>
          <w:color w:val="4F81BD" w:themeColor="accent1"/>
        </w:rPr>
        <w:t>E</w:t>
      </w:r>
      <w:r w:rsidR="00916607" w:rsidRPr="00C53277">
        <w:rPr>
          <w:b/>
          <w:i/>
          <w:color w:val="4F81BD" w:themeColor="accent1"/>
        </w:rPr>
        <w:t>n cours</w:t>
      </w:r>
    </w:p>
    <w:p w:rsidR="00DB4D3F" w:rsidRDefault="00DB4D3F" w:rsidP="00DB4D3F">
      <w:pPr>
        <w:pStyle w:val="Paragraphedeliste"/>
        <w:spacing w:before="120" w:after="120"/>
        <w:ind w:left="1440"/>
      </w:pPr>
    </w:p>
    <w:p w:rsidR="00962E62" w:rsidRPr="00962E62" w:rsidRDefault="00DB4D3F" w:rsidP="00DB4D3F">
      <w:pPr>
        <w:pStyle w:val="Paragraphedeliste"/>
        <w:numPr>
          <w:ilvl w:val="0"/>
          <w:numId w:val="6"/>
        </w:numPr>
        <w:rPr>
          <w:rFonts w:eastAsia="Times New Roman"/>
          <w:b/>
        </w:rPr>
      </w:pPr>
      <w:r w:rsidRPr="00962E62">
        <w:rPr>
          <w:szCs w:val="30"/>
          <w:shd w:val="clear" w:color="auto" w:fill="FFFFFF"/>
        </w:rPr>
        <w:t xml:space="preserve"> </w:t>
      </w:r>
      <w:r w:rsidR="00962E62" w:rsidRPr="00962E62">
        <w:rPr>
          <w:szCs w:val="30"/>
          <w:shd w:val="clear" w:color="auto" w:fill="FFFFFF"/>
        </w:rPr>
        <w:t xml:space="preserve">« Concurrence et intelligence artificielle », </w:t>
      </w:r>
      <w:r w:rsidR="00962E62" w:rsidRPr="00962E62">
        <w:rPr>
          <w:i/>
          <w:szCs w:val="30"/>
          <w:shd w:val="clear" w:color="auto" w:fill="FFFFFF"/>
        </w:rPr>
        <w:t>in</w:t>
      </w:r>
      <w:r w:rsidR="00962E62" w:rsidRPr="00962E62">
        <w:rPr>
          <w:szCs w:val="30"/>
          <w:shd w:val="clear" w:color="auto" w:fill="FFFFFF"/>
        </w:rPr>
        <w:t xml:space="preserve"> « L’entreprise et l’intelligence artificielle », 1</w:t>
      </w:r>
      <w:r w:rsidR="00962E62" w:rsidRPr="00962E62">
        <w:rPr>
          <w:szCs w:val="30"/>
          <w:shd w:val="clear" w:color="auto" w:fill="FFFFFF"/>
          <w:vertAlign w:val="superscript"/>
        </w:rPr>
        <w:t>er</w:t>
      </w:r>
      <w:r w:rsidR="00962E62" w:rsidRPr="00962E62">
        <w:rPr>
          <w:szCs w:val="30"/>
          <w:shd w:val="clear" w:color="auto" w:fill="FFFFFF"/>
        </w:rPr>
        <w:t xml:space="preserve"> semestre 2020, en </w:t>
      </w:r>
      <w:r w:rsidR="00962E62" w:rsidRPr="00962E62">
        <w:rPr>
          <w:szCs w:val="24"/>
        </w:rPr>
        <w:t xml:space="preserve">partenariat avec SKEMA Business School. Actes à paraître dans la revue </w:t>
      </w:r>
      <w:r w:rsidR="00962E62" w:rsidRPr="00962E62">
        <w:rPr>
          <w:i/>
          <w:szCs w:val="24"/>
        </w:rPr>
        <w:t>Lamy droit de l’immatériel</w:t>
      </w:r>
      <w:r w:rsidR="00962E62" w:rsidRPr="00962E62">
        <w:rPr>
          <w:szCs w:val="24"/>
        </w:rPr>
        <w:t xml:space="preserve"> courant 2020.</w:t>
      </w:r>
    </w:p>
    <w:p w:rsidR="00962E62" w:rsidRPr="00962E62" w:rsidRDefault="00962E62" w:rsidP="00962E62">
      <w:pPr>
        <w:pStyle w:val="Paragraphedeliste"/>
        <w:rPr>
          <w:rFonts w:eastAsia="Times New Roman"/>
          <w:b/>
        </w:rPr>
      </w:pPr>
    </w:p>
    <w:p w:rsidR="00962E62" w:rsidRPr="00962E62" w:rsidRDefault="00962E62" w:rsidP="00962E62">
      <w:pPr>
        <w:pStyle w:val="Paragraphedeliste"/>
        <w:numPr>
          <w:ilvl w:val="0"/>
          <w:numId w:val="6"/>
        </w:numPr>
        <w:rPr>
          <w:rFonts w:eastAsia="Times New Roman"/>
          <w:b/>
        </w:rPr>
      </w:pPr>
      <w:r w:rsidRPr="00962E62">
        <w:rPr>
          <w:rFonts w:cs="TimesNewRomanPSMT"/>
          <w:szCs w:val="24"/>
        </w:rPr>
        <w:t xml:space="preserve">« Le cadre juridique du référencement des entreprises de tourisme. Aspects de droit de la concurrence et de droit de la propriété intellectuelle », </w:t>
      </w:r>
      <w:r w:rsidRPr="00962E62">
        <w:rPr>
          <w:rFonts w:cs="TimesNewRomanPSMT"/>
          <w:i/>
          <w:szCs w:val="24"/>
        </w:rPr>
        <w:t>in</w:t>
      </w:r>
      <w:r w:rsidRPr="00962E62">
        <w:rPr>
          <w:rFonts w:cs="TimesNewRomanPSMT"/>
          <w:szCs w:val="24"/>
        </w:rPr>
        <w:t xml:space="preserve"> </w:t>
      </w:r>
      <w:r w:rsidRPr="00962E62">
        <w:rPr>
          <w:szCs w:val="24"/>
        </w:rPr>
        <w:t>« Les professions du tourisme dans l’économie numérique », journée d’études organisée dans le cadre du Campus des Métiers et des Qualifications du Tourisme et de l’Innovation (TI</w:t>
      </w:r>
      <w:r w:rsidRPr="00962E62">
        <w:rPr>
          <w:szCs w:val="30"/>
          <w:shd w:val="clear" w:color="auto" w:fill="FFFFFF"/>
        </w:rPr>
        <w:t>)</w:t>
      </w:r>
      <w:r w:rsidRPr="00962E62">
        <w:rPr>
          <w:szCs w:val="24"/>
        </w:rPr>
        <w:t xml:space="preserve">, 5 novembre 2019, Le Touquet. Direction scientifique, organisation et coordination de la publication des actes dans la revue </w:t>
      </w:r>
      <w:r w:rsidRPr="00962E62">
        <w:rPr>
          <w:i/>
          <w:szCs w:val="24"/>
        </w:rPr>
        <w:t>Lamy droit de l’immatériel</w:t>
      </w:r>
      <w:r w:rsidRPr="00962E62">
        <w:rPr>
          <w:szCs w:val="24"/>
        </w:rPr>
        <w:t xml:space="preserve"> 2</w:t>
      </w:r>
      <w:r w:rsidRPr="00962E62">
        <w:rPr>
          <w:szCs w:val="24"/>
          <w:vertAlign w:val="superscript"/>
        </w:rPr>
        <w:t>e</w:t>
      </w:r>
      <w:r w:rsidRPr="00962E62">
        <w:rPr>
          <w:szCs w:val="24"/>
        </w:rPr>
        <w:t xml:space="preserve"> semestre 2019.</w:t>
      </w:r>
    </w:p>
    <w:p w:rsidR="00962E62" w:rsidRPr="00962E62" w:rsidRDefault="00962E62" w:rsidP="00962E62">
      <w:pPr>
        <w:pStyle w:val="Paragraphedeliste"/>
        <w:rPr>
          <w:szCs w:val="24"/>
        </w:rPr>
      </w:pPr>
    </w:p>
    <w:p w:rsidR="00962E62" w:rsidRPr="00962E62" w:rsidRDefault="00962E62" w:rsidP="00962E62">
      <w:pPr>
        <w:pStyle w:val="Paragraphedeliste"/>
        <w:numPr>
          <w:ilvl w:val="0"/>
          <w:numId w:val="6"/>
        </w:numPr>
        <w:rPr>
          <w:rFonts w:eastAsia="Times New Roman"/>
          <w:b/>
        </w:rPr>
      </w:pPr>
      <w:r w:rsidRPr="00962E62">
        <w:rPr>
          <w:szCs w:val="24"/>
        </w:rPr>
        <w:t xml:space="preserve">« Les procédures négociées : chance ou risque pour les entreprises ? », in « Les procédures négociées en droit de la concurrence », 28 octobre 2019, Lille, en partenariat avec l’Autorité de la Concurrence, l’Association Française des Juristes d’Entreprise (AFJE) et SKEMA Business School. Direction scientifique organisation et coordination de la publication des actes dans la revue </w:t>
      </w:r>
      <w:r w:rsidRPr="00962E62">
        <w:rPr>
          <w:i/>
          <w:szCs w:val="24"/>
        </w:rPr>
        <w:t>Concurrences</w:t>
      </w:r>
      <w:r w:rsidRPr="00962E62">
        <w:rPr>
          <w:szCs w:val="24"/>
        </w:rPr>
        <w:t xml:space="preserve"> 2</w:t>
      </w:r>
      <w:r w:rsidRPr="00962E62">
        <w:rPr>
          <w:szCs w:val="24"/>
          <w:vertAlign w:val="superscript"/>
        </w:rPr>
        <w:t>e</w:t>
      </w:r>
      <w:r w:rsidRPr="00962E62">
        <w:rPr>
          <w:szCs w:val="24"/>
        </w:rPr>
        <w:t xml:space="preserve"> semestre 2019.</w:t>
      </w:r>
    </w:p>
    <w:p w:rsidR="00962E62" w:rsidRPr="00962E62" w:rsidRDefault="00962E62" w:rsidP="00962E62">
      <w:pPr>
        <w:pStyle w:val="Paragraphedeliste"/>
        <w:rPr>
          <w:szCs w:val="24"/>
        </w:rPr>
      </w:pPr>
    </w:p>
    <w:p w:rsidR="00082C60" w:rsidRDefault="00082C60" w:rsidP="007F3EA0">
      <w:pPr>
        <w:pStyle w:val="Paragraphedeliste"/>
        <w:spacing w:after="0"/>
        <w:ind w:left="1080"/>
        <w:rPr>
          <w:b/>
        </w:rPr>
      </w:pPr>
    </w:p>
    <w:p w:rsidR="00962E62" w:rsidRDefault="00962E62" w:rsidP="007F3EA0">
      <w:pPr>
        <w:pStyle w:val="Paragraphedeliste"/>
        <w:spacing w:after="0"/>
        <w:ind w:left="1080"/>
        <w:rPr>
          <w:b/>
        </w:rPr>
      </w:pPr>
    </w:p>
    <w:p w:rsidR="008C2B74" w:rsidRPr="00D879EF" w:rsidRDefault="008C2B74" w:rsidP="008C2B74">
      <w:pPr>
        <w:pStyle w:val="Paragraphedeliste"/>
        <w:numPr>
          <w:ilvl w:val="0"/>
          <w:numId w:val="9"/>
        </w:numPr>
        <w:spacing w:after="0"/>
        <w:rPr>
          <w:rFonts w:asciiTheme="majorHAnsi" w:hAnsiTheme="majorHAnsi"/>
          <w:b/>
          <w:color w:val="4BACC6" w:themeColor="accent5"/>
          <w:sz w:val="36"/>
          <w:szCs w:val="36"/>
        </w:rPr>
      </w:pPr>
      <w:r w:rsidRPr="00D879EF">
        <w:rPr>
          <w:rFonts w:asciiTheme="majorHAnsi" w:hAnsiTheme="majorHAnsi"/>
          <w:b/>
          <w:color w:val="4BACC6" w:themeColor="accent5"/>
          <w:sz w:val="36"/>
          <w:szCs w:val="36"/>
        </w:rPr>
        <w:t>Droit civil</w:t>
      </w:r>
    </w:p>
    <w:p w:rsidR="008C2B74" w:rsidRPr="008C3EED" w:rsidRDefault="008C2B74" w:rsidP="008C2B74">
      <w:pPr>
        <w:pStyle w:val="Paragraphedeliste"/>
        <w:spacing w:after="0"/>
        <w:ind w:left="1440"/>
        <w:rPr>
          <w:rFonts w:asciiTheme="majorHAnsi" w:hAnsiTheme="majorHAnsi"/>
          <w:b/>
          <w:color w:val="4F81BD" w:themeColor="accent1"/>
          <w:szCs w:val="36"/>
        </w:rPr>
      </w:pPr>
    </w:p>
    <w:p w:rsidR="008C2B74" w:rsidRDefault="008C2B74" w:rsidP="008C2B74">
      <w:pPr>
        <w:pStyle w:val="Paragraphedeliste"/>
        <w:spacing w:before="120" w:after="120"/>
        <w:ind w:left="1440"/>
      </w:pPr>
    </w:p>
    <w:p w:rsidR="008C2B74" w:rsidRPr="003364B0" w:rsidRDefault="008C2B74" w:rsidP="008C2B74">
      <w:pPr>
        <w:pStyle w:val="Paragraphedeliste"/>
        <w:numPr>
          <w:ilvl w:val="0"/>
          <w:numId w:val="6"/>
        </w:numPr>
        <w:spacing w:before="120" w:after="120"/>
        <w:ind w:left="714" w:hanging="357"/>
        <w:rPr>
          <w:b/>
        </w:rPr>
      </w:pPr>
      <w:r>
        <w:t xml:space="preserve">Blanchard (M.), Raunet (M.), Joubert (A.), Chaumont (M.), </w:t>
      </w:r>
      <w:r>
        <w:rPr>
          <w:i/>
        </w:rPr>
        <w:t>L</w:t>
      </w:r>
      <w:r w:rsidR="00F41527">
        <w:rPr>
          <w:i/>
        </w:rPr>
        <w:t>’</w:t>
      </w:r>
      <w:r>
        <w:rPr>
          <w:i/>
        </w:rPr>
        <w:t>accession à la propriété du logement</w:t>
      </w:r>
      <w:r>
        <w:t xml:space="preserve">, </w:t>
      </w:r>
      <w:r w:rsidR="00CF49E9">
        <w:t>Éditions</w:t>
      </w:r>
      <w:r>
        <w:t xml:space="preserve"> Le Moniteur, 2014, 780 p.</w:t>
      </w:r>
    </w:p>
    <w:p w:rsidR="00DB4D3F" w:rsidRPr="002232F6" w:rsidRDefault="00DB4D3F" w:rsidP="008C2B74">
      <w:pPr>
        <w:pStyle w:val="Paragraphedeliste"/>
        <w:spacing w:before="120" w:after="120"/>
        <w:ind w:left="714"/>
        <w:rPr>
          <w:b/>
        </w:rPr>
      </w:pPr>
    </w:p>
    <w:p w:rsidR="008C2B74" w:rsidRPr="002232F6" w:rsidRDefault="008C2B74" w:rsidP="008C2B74">
      <w:pPr>
        <w:pStyle w:val="Paragraphedeliste"/>
        <w:numPr>
          <w:ilvl w:val="0"/>
          <w:numId w:val="6"/>
        </w:numPr>
        <w:spacing w:before="120" w:after="120"/>
        <w:rPr>
          <w:b/>
        </w:rPr>
      </w:pPr>
      <w:r>
        <w:t xml:space="preserve">Blanchard (M.), Savouré (B.), </w:t>
      </w:r>
      <w:r w:rsidR="00CF49E9">
        <w:rPr>
          <w:i/>
        </w:rPr>
        <w:t>Les 40 clés de l’immobilier. Acheter au bon prix et en toute sécurité</w:t>
      </w:r>
      <w:r>
        <w:t xml:space="preserve">, </w:t>
      </w:r>
      <w:r w:rsidR="00CF49E9">
        <w:t xml:space="preserve">Éditions </w:t>
      </w:r>
      <w:r>
        <w:t>Eyrolles</w:t>
      </w:r>
      <w:r w:rsidR="00CF49E9">
        <w:t>, 2019, 190 p</w:t>
      </w:r>
      <w:r>
        <w:t>.</w:t>
      </w:r>
    </w:p>
    <w:p w:rsidR="002573C4" w:rsidRDefault="002573C4" w:rsidP="007F3EA0">
      <w:pPr>
        <w:pStyle w:val="Paragraphedeliste"/>
        <w:spacing w:after="0"/>
        <w:ind w:left="1080"/>
        <w:rPr>
          <w:b/>
        </w:rPr>
      </w:pPr>
    </w:p>
    <w:p w:rsidR="00BA605B" w:rsidRDefault="00BA605B" w:rsidP="007F3EA0">
      <w:pPr>
        <w:pStyle w:val="Paragraphedeliste"/>
        <w:spacing w:after="0"/>
        <w:ind w:left="1080"/>
        <w:rPr>
          <w:b/>
        </w:rPr>
      </w:pPr>
    </w:p>
    <w:p w:rsidR="00C64347" w:rsidRPr="002232F6" w:rsidRDefault="00C64347" w:rsidP="007F3EA0">
      <w:pPr>
        <w:pStyle w:val="Paragraphedeliste"/>
        <w:spacing w:after="0"/>
        <w:ind w:left="1080"/>
        <w:rPr>
          <w:b/>
        </w:rPr>
      </w:pPr>
    </w:p>
    <w:p w:rsidR="002232F6" w:rsidRPr="002232F6" w:rsidRDefault="002232F6" w:rsidP="002232F6">
      <w:pPr>
        <w:pBdr>
          <w:bottom w:val="single" w:sz="4" w:space="1" w:color="auto"/>
        </w:pBdr>
        <w:spacing w:after="0"/>
        <w:rPr>
          <w:rFonts w:asciiTheme="majorHAnsi" w:hAnsiTheme="majorHAnsi"/>
          <w:b/>
          <w:color w:val="4F81BD" w:themeColor="accent1"/>
          <w:sz w:val="36"/>
        </w:rPr>
      </w:pPr>
      <w:r>
        <w:rPr>
          <w:rFonts w:asciiTheme="majorHAnsi" w:hAnsiTheme="majorHAnsi"/>
          <w:b/>
          <w:color w:val="4F81BD" w:themeColor="accent1"/>
          <w:sz w:val="36"/>
        </w:rPr>
        <w:t>Responsabilités scientifiques</w:t>
      </w:r>
    </w:p>
    <w:p w:rsidR="002232F6" w:rsidRDefault="002232F6" w:rsidP="002232F6">
      <w:pPr>
        <w:pStyle w:val="Paragraphedeliste"/>
        <w:spacing w:after="0"/>
        <w:ind w:left="1080"/>
      </w:pPr>
    </w:p>
    <w:p w:rsidR="00731B24" w:rsidRPr="0026084E" w:rsidRDefault="00731B24" w:rsidP="0026084E">
      <w:pPr>
        <w:pStyle w:val="Paragraphedeliste"/>
        <w:spacing w:after="0"/>
        <w:ind w:left="1416" w:hanging="336"/>
        <w:rPr>
          <w:rFonts w:asciiTheme="majorHAnsi" w:hAnsiTheme="majorHAnsi"/>
          <w:color w:val="4F81BD" w:themeColor="accent1"/>
        </w:rPr>
      </w:pPr>
    </w:p>
    <w:p w:rsidR="002232F6" w:rsidRPr="00C53277" w:rsidRDefault="002232F6" w:rsidP="006C78A1">
      <w:pPr>
        <w:pStyle w:val="Paragraphedeliste"/>
        <w:numPr>
          <w:ilvl w:val="0"/>
          <w:numId w:val="7"/>
        </w:numPr>
        <w:pBdr>
          <w:bottom w:val="single" w:sz="4" w:space="1" w:color="auto"/>
        </w:pBdr>
        <w:spacing w:after="0"/>
        <w:rPr>
          <w:i/>
          <w:color w:val="4F81BD" w:themeColor="accent1"/>
        </w:rPr>
      </w:pPr>
      <w:r w:rsidRPr="00C53277">
        <w:rPr>
          <w:b/>
          <w:i/>
          <w:color w:val="4F81BD" w:themeColor="accent1"/>
        </w:rPr>
        <w:t>Organisation de colloques</w:t>
      </w:r>
    </w:p>
    <w:p w:rsidR="00731B24" w:rsidRDefault="00731B24" w:rsidP="00731B24">
      <w:pPr>
        <w:pStyle w:val="Paragraphedeliste"/>
        <w:spacing w:after="0"/>
        <w:ind w:left="1440"/>
        <w:rPr>
          <w:rFonts w:asciiTheme="majorHAnsi" w:hAnsiTheme="majorHAnsi"/>
          <w:i/>
          <w:color w:val="4F81BD" w:themeColor="accent1"/>
        </w:rPr>
      </w:pPr>
    </w:p>
    <w:p w:rsidR="00AD32A7" w:rsidRDefault="00AD32A7" w:rsidP="007959E1">
      <w:pPr>
        <w:pStyle w:val="Paragraphedeliste"/>
        <w:numPr>
          <w:ilvl w:val="0"/>
          <w:numId w:val="4"/>
        </w:numPr>
        <w:spacing w:after="120"/>
        <w:ind w:left="714" w:hanging="357"/>
      </w:pPr>
      <w:r w:rsidRPr="004F168F">
        <w:t>« </w:t>
      </w:r>
      <w:r w:rsidR="003364B0" w:rsidRPr="004F168F">
        <w:t>C</w:t>
      </w:r>
      <w:r w:rsidRPr="004F168F">
        <w:t>oncurrence et innovation »</w:t>
      </w:r>
      <w:r w:rsidR="004F168F" w:rsidRPr="004F168F">
        <w:t>, 2</w:t>
      </w:r>
      <w:r w:rsidR="004F168F" w:rsidRPr="004F168F">
        <w:rPr>
          <w:vertAlign w:val="superscript"/>
        </w:rPr>
        <w:t>e</w:t>
      </w:r>
      <w:r w:rsidR="004F168F" w:rsidRPr="004F168F">
        <w:t xml:space="preserve"> semestre 2019, </w:t>
      </w:r>
      <w:r w:rsidR="00DC127E">
        <w:t xml:space="preserve">en partenariat avec </w:t>
      </w:r>
      <w:r w:rsidR="004F168F" w:rsidRPr="004F168F">
        <w:t>SKEMA Business School. Direction scientifique, co-organisation et coordination de la publication des actes.</w:t>
      </w:r>
    </w:p>
    <w:p w:rsidR="00DC127E" w:rsidRDefault="00DC127E" w:rsidP="00DC127E">
      <w:pPr>
        <w:pStyle w:val="Paragraphedeliste"/>
        <w:spacing w:after="120"/>
        <w:ind w:left="714"/>
      </w:pPr>
    </w:p>
    <w:p w:rsidR="002C064F" w:rsidRPr="002C064F" w:rsidRDefault="002C064F" w:rsidP="007959E1">
      <w:pPr>
        <w:pStyle w:val="Paragraphedeliste"/>
        <w:numPr>
          <w:ilvl w:val="0"/>
          <w:numId w:val="4"/>
        </w:numPr>
      </w:pPr>
      <w:r w:rsidRPr="002C064F">
        <w:t>« Les professions du tourisme dans l</w:t>
      </w:r>
      <w:r w:rsidR="00F41527">
        <w:t>’</w:t>
      </w:r>
      <w:r w:rsidRPr="002C064F">
        <w:t>économie numérique », journée d</w:t>
      </w:r>
      <w:r w:rsidR="00F41527">
        <w:t>’</w:t>
      </w:r>
      <w:r w:rsidRPr="002C064F">
        <w:t>études organisée dans le cadre du Campus des Métiers et des Qualifications du Tourisme et de l</w:t>
      </w:r>
      <w:r w:rsidR="00F41527">
        <w:t>’</w:t>
      </w:r>
      <w:r w:rsidRPr="002C064F">
        <w:t>Innovation (TI), 2</w:t>
      </w:r>
      <w:r w:rsidRPr="002C064F">
        <w:rPr>
          <w:vertAlign w:val="superscript"/>
        </w:rPr>
        <w:t>e</w:t>
      </w:r>
      <w:r w:rsidRPr="002C064F">
        <w:t xml:space="preserve"> semestre 2019, Le Touquet. Direction scientifique, organisation et coordination de la publication des actes.</w:t>
      </w:r>
    </w:p>
    <w:p w:rsidR="002C064F" w:rsidRPr="00C328D0" w:rsidRDefault="002C064F" w:rsidP="002C064F">
      <w:pPr>
        <w:pStyle w:val="Paragraphedeliste"/>
        <w:rPr>
          <w:highlight w:val="yellow"/>
        </w:rPr>
      </w:pPr>
    </w:p>
    <w:p w:rsidR="00B66402" w:rsidRPr="00B66402" w:rsidRDefault="00B66402" w:rsidP="00B66402">
      <w:pPr>
        <w:pStyle w:val="Paragraphedeliste"/>
        <w:numPr>
          <w:ilvl w:val="0"/>
          <w:numId w:val="4"/>
        </w:numPr>
        <w:rPr>
          <w:rFonts w:eastAsia="Times New Roman"/>
          <w:b/>
        </w:rPr>
      </w:pPr>
      <w:r w:rsidRPr="00B66402">
        <w:rPr>
          <w:szCs w:val="24"/>
        </w:rPr>
        <w:t xml:space="preserve">« Tourisme et innovation des territoires », 25, 26 et 27 septembre 2019, Université du Littoral – Côte d’Opale. Direction scientifique, et organisation du colloque en ce qui concerne </w:t>
      </w:r>
      <w:r w:rsidRPr="00B66402">
        <w:rPr>
          <w:szCs w:val="24"/>
        </w:rPr>
        <w:lastRenderedPageBreak/>
        <w:t>l’axe droit, sélection des contributions avec les autres membres du comité de sélection, coordination de la publication des actes,</w:t>
      </w:r>
      <w:r w:rsidRPr="00B66402">
        <w:t xml:space="preserve"> à paraître aux éditions de L’Harmattan</w:t>
      </w:r>
      <w:r w:rsidRPr="00B66402">
        <w:rPr>
          <w:szCs w:val="24"/>
        </w:rPr>
        <w:t>.</w:t>
      </w:r>
    </w:p>
    <w:p w:rsidR="00B66402" w:rsidRDefault="00B66402" w:rsidP="00B66402">
      <w:pPr>
        <w:pStyle w:val="Paragraphedeliste"/>
        <w:spacing w:after="120"/>
      </w:pPr>
      <w:r>
        <w:t xml:space="preserve"> </w:t>
      </w:r>
    </w:p>
    <w:p w:rsidR="00B66402" w:rsidRDefault="00E313B2" w:rsidP="00E313B2">
      <w:pPr>
        <w:pStyle w:val="Paragraphedeliste"/>
        <w:numPr>
          <w:ilvl w:val="0"/>
          <w:numId w:val="4"/>
        </w:numPr>
        <w:spacing w:after="0"/>
      </w:pPr>
      <w:r w:rsidRPr="00B66402">
        <w:t>« </w:t>
      </w:r>
      <w:r w:rsidR="004B184D" w:rsidRPr="00B66402">
        <w:t>C</w:t>
      </w:r>
      <w:r w:rsidRPr="00B66402">
        <w:t>oncurrence</w:t>
      </w:r>
      <w:r w:rsidR="004B184D" w:rsidRPr="00B66402">
        <w:t>s</w:t>
      </w:r>
      <w:r w:rsidRPr="00B66402">
        <w:t xml:space="preserve"> </w:t>
      </w:r>
      <w:r w:rsidR="004B184D" w:rsidRPr="00B66402">
        <w:t>et numérique</w:t>
      </w:r>
      <w:r w:rsidRPr="00B66402">
        <w:t xml:space="preserve"> », </w:t>
      </w:r>
      <w:r w:rsidR="004B184D" w:rsidRPr="00B66402">
        <w:t>25 janvier</w:t>
      </w:r>
      <w:r w:rsidRPr="00B66402">
        <w:t xml:space="preserve"> 2019, </w:t>
      </w:r>
      <w:r w:rsidR="000423E8" w:rsidRPr="00B66402">
        <w:t>Université du Littoral – Côte d’Opale</w:t>
      </w:r>
      <w:r w:rsidR="00B1465A" w:rsidRPr="00B66402">
        <w:t xml:space="preserve">. Direction scientifique, </w:t>
      </w:r>
      <w:r w:rsidRPr="00B66402">
        <w:t>co-organisation et coordinat</w:t>
      </w:r>
      <w:r w:rsidR="00B66402" w:rsidRPr="00B66402">
        <w:t>ion de la publication des actes</w:t>
      </w:r>
      <w:r w:rsidR="00B66402">
        <w:t>.</w:t>
      </w:r>
    </w:p>
    <w:p w:rsidR="00E313B2" w:rsidRPr="00B66402" w:rsidRDefault="00B66402" w:rsidP="00B66402">
      <w:pPr>
        <w:pStyle w:val="Paragraphedeliste"/>
        <w:spacing w:after="0"/>
      </w:pPr>
      <w:r>
        <w:t>Actes publiés</w:t>
      </w:r>
      <w:r w:rsidR="00E313B2" w:rsidRPr="00B66402">
        <w:t xml:space="preserve"> aux </w:t>
      </w:r>
      <w:r w:rsidR="00E313B2" w:rsidRPr="00B66402">
        <w:rPr>
          <w:i/>
        </w:rPr>
        <w:t>Cahiers de droit de l</w:t>
      </w:r>
      <w:r w:rsidR="00F41527" w:rsidRPr="00B66402">
        <w:rPr>
          <w:i/>
        </w:rPr>
        <w:t>’</w:t>
      </w:r>
      <w:r w:rsidR="00E313B2" w:rsidRPr="00B66402">
        <w:rPr>
          <w:i/>
        </w:rPr>
        <w:t xml:space="preserve">entreprise, </w:t>
      </w:r>
      <w:r w:rsidR="00E313B2" w:rsidRPr="00B66402">
        <w:t>mai-juin 2019.</w:t>
      </w:r>
    </w:p>
    <w:p w:rsidR="00731B24" w:rsidRDefault="00731B24" w:rsidP="00731B24">
      <w:pPr>
        <w:spacing w:after="0"/>
      </w:pPr>
    </w:p>
    <w:p w:rsidR="00E313B2" w:rsidRDefault="00E313B2" w:rsidP="007959E1">
      <w:pPr>
        <w:pStyle w:val="Paragraphedeliste"/>
        <w:numPr>
          <w:ilvl w:val="0"/>
          <w:numId w:val="4"/>
        </w:numPr>
        <w:spacing w:after="0"/>
      </w:pPr>
      <w:r>
        <w:t xml:space="preserve">« Quelle place pour les professions réglementées dans la révolution numérique ? », 2 février 2018, </w:t>
      </w:r>
      <w:r w:rsidR="000423E8">
        <w:t xml:space="preserve">Université du Littoral – Côte d’Opale </w:t>
      </w:r>
      <w:r>
        <w:t>– SKEMA Business School, Lille</w:t>
      </w:r>
      <w:r w:rsidR="00B1465A">
        <w:t>.</w:t>
      </w:r>
      <w:r w:rsidR="00B1465A" w:rsidRPr="00B1465A">
        <w:t xml:space="preserve"> </w:t>
      </w:r>
      <w:r w:rsidR="00B1465A">
        <w:t xml:space="preserve">Direction scientifique, </w:t>
      </w:r>
      <w:r>
        <w:t>co-organisation et coordination de la publication des actes.</w:t>
      </w:r>
    </w:p>
    <w:p w:rsidR="00E313B2" w:rsidRDefault="00E313B2" w:rsidP="00E313B2">
      <w:pPr>
        <w:pStyle w:val="Paragraphedeliste"/>
        <w:spacing w:after="0"/>
      </w:pPr>
      <w:r>
        <w:t xml:space="preserve">Actes publiés aux </w:t>
      </w:r>
      <w:r w:rsidRPr="00E313B2">
        <w:rPr>
          <w:i/>
        </w:rPr>
        <w:t>Cahiers de droit de l</w:t>
      </w:r>
      <w:r w:rsidR="00F41527">
        <w:rPr>
          <w:i/>
        </w:rPr>
        <w:t>’</w:t>
      </w:r>
      <w:r w:rsidRPr="00E313B2">
        <w:rPr>
          <w:i/>
        </w:rPr>
        <w:t xml:space="preserve">entreprise, </w:t>
      </w:r>
      <w:r>
        <w:t>mai-juin 2018.</w:t>
      </w:r>
    </w:p>
    <w:p w:rsidR="00731B24" w:rsidRDefault="00731B24" w:rsidP="00E313B2">
      <w:pPr>
        <w:pStyle w:val="Paragraphedeliste"/>
        <w:spacing w:after="0"/>
      </w:pPr>
    </w:p>
    <w:p w:rsidR="00E313B2" w:rsidRDefault="00E313B2" w:rsidP="007959E1">
      <w:pPr>
        <w:pStyle w:val="Paragraphedeliste"/>
        <w:numPr>
          <w:ilvl w:val="0"/>
          <w:numId w:val="4"/>
        </w:numPr>
        <w:spacing w:after="0"/>
      </w:pPr>
      <w:r>
        <w:t>« L</w:t>
      </w:r>
      <w:r w:rsidR="00F41527">
        <w:t>’</w:t>
      </w:r>
      <w:r>
        <w:t>économie collaborative : alternative au capitalisme ou ubérisation de l</w:t>
      </w:r>
      <w:r w:rsidR="00F41527">
        <w:t>’</w:t>
      </w:r>
      <w:r>
        <w:t xml:space="preserve">économie ? », 30 janvier 2017, </w:t>
      </w:r>
      <w:r w:rsidR="000423E8">
        <w:t>Université du Littoral – Côte d’Opale</w:t>
      </w:r>
      <w:r w:rsidR="00B1465A">
        <w:t>.</w:t>
      </w:r>
      <w:r w:rsidR="00B1465A" w:rsidRPr="00B1465A">
        <w:t xml:space="preserve"> </w:t>
      </w:r>
      <w:r w:rsidR="00B1465A">
        <w:t>Direction scientifique</w:t>
      </w:r>
      <w:r>
        <w:t>,</w:t>
      </w:r>
      <w:r w:rsidRPr="00E313B2">
        <w:t xml:space="preserve"> </w:t>
      </w:r>
      <w:r>
        <w:t>co-organisation et coordination de la publication des actes.</w:t>
      </w:r>
    </w:p>
    <w:p w:rsidR="00B1465A" w:rsidRDefault="00B1465A" w:rsidP="00B1465A">
      <w:pPr>
        <w:pStyle w:val="Paragraphedeliste"/>
        <w:spacing w:after="0"/>
      </w:pPr>
      <w:r>
        <w:t xml:space="preserve">Actes publiés aux </w:t>
      </w:r>
      <w:r w:rsidRPr="00E313B2">
        <w:rPr>
          <w:i/>
        </w:rPr>
        <w:t>Cahiers de droit de l</w:t>
      </w:r>
      <w:r w:rsidR="00F41527">
        <w:rPr>
          <w:i/>
        </w:rPr>
        <w:t>’</w:t>
      </w:r>
      <w:r w:rsidRPr="00E313B2">
        <w:rPr>
          <w:i/>
        </w:rPr>
        <w:t xml:space="preserve">entreprise, </w:t>
      </w:r>
      <w:r>
        <w:t>mai-juin 2017.</w:t>
      </w:r>
    </w:p>
    <w:p w:rsidR="00731B24" w:rsidRDefault="00731B24" w:rsidP="00B1465A">
      <w:pPr>
        <w:pStyle w:val="Paragraphedeliste"/>
        <w:spacing w:after="0"/>
      </w:pPr>
    </w:p>
    <w:p w:rsidR="00B1465A" w:rsidRDefault="00B1465A" w:rsidP="007959E1">
      <w:pPr>
        <w:pStyle w:val="Paragraphedeliste"/>
        <w:numPr>
          <w:ilvl w:val="0"/>
          <w:numId w:val="4"/>
        </w:numPr>
        <w:spacing w:after="0"/>
      </w:pPr>
      <w:r>
        <w:t>« La médiation au service de l</w:t>
      </w:r>
      <w:r w:rsidR="00F41527">
        <w:t>’</w:t>
      </w:r>
      <w:r>
        <w:t xml:space="preserve">entreprise », 12 février 2016, </w:t>
      </w:r>
      <w:r w:rsidR="000423E8">
        <w:t>Université du Littoral – Côte d’Opale</w:t>
      </w:r>
      <w:r>
        <w:t>.</w:t>
      </w:r>
      <w:r w:rsidRPr="00B1465A">
        <w:t xml:space="preserve"> </w:t>
      </w:r>
      <w:r>
        <w:t>Direction scientifique,</w:t>
      </w:r>
      <w:r w:rsidRPr="00E313B2">
        <w:t xml:space="preserve"> </w:t>
      </w:r>
      <w:r>
        <w:t>co-organisation et coordination de la publication des actes.</w:t>
      </w:r>
    </w:p>
    <w:p w:rsidR="00B1465A" w:rsidRDefault="00B1465A" w:rsidP="00B1465A">
      <w:pPr>
        <w:pStyle w:val="Paragraphedeliste"/>
        <w:spacing w:after="0"/>
      </w:pPr>
      <w:r>
        <w:t xml:space="preserve">Actes publiés aux </w:t>
      </w:r>
      <w:r w:rsidRPr="00E313B2">
        <w:rPr>
          <w:i/>
        </w:rPr>
        <w:t>Cahiers de droit de l</w:t>
      </w:r>
      <w:r w:rsidR="00F41527">
        <w:rPr>
          <w:i/>
        </w:rPr>
        <w:t>’</w:t>
      </w:r>
      <w:r w:rsidRPr="00E313B2">
        <w:rPr>
          <w:i/>
        </w:rPr>
        <w:t xml:space="preserve">entreprise, </w:t>
      </w:r>
      <w:r>
        <w:t>mai-juin 2016.</w:t>
      </w:r>
    </w:p>
    <w:p w:rsidR="00731B24" w:rsidRDefault="00731B24" w:rsidP="00B1465A">
      <w:pPr>
        <w:pStyle w:val="Paragraphedeliste"/>
        <w:spacing w:after="0"/>
      </w:pPr>
    </w:p>
    <w:p w:rsidR="00B1465A" w:rsidRDefault="00B1465A" w:rsidP="007959E1">
      <w:pPr>
        <w:pStyle w:val="Paragraphedeliste"/>
        <w:numPr>
          <w:ilvl w:val="0"/>
          <w:numId w:val="4"/>
        </w:numPr>
        <w:spacing w:after="0"/>
      </w:pPr>
      <w:r>
        <w:t>« L</w:t>
      </w:r>
      <w:r w:rsidR="00F41527">
        <w:t>’</w:t>
      </w:r>
      <w:r>
        <w:t>entreprise de l</w:t>
      </w:r>
      <w:r w:rsidR="00F41527">
        <w:t>’</w:t>
      </w:r>
      <w:r>
        <w:t xml:space="preserve">économie sociale et solidaire », 13 février 2015, </w:t>
      </w:r>
      <w:r w:rsidR="000423E8">
        <w:t>Université du Littoral – Côte d’Opale</w:t>
      </w:r>
      <w:r>
        <w:t>.</w:t>
      </w:r>
      <w:r w:rsidRPr="00B1465A">
        <w:t xml:space="preserve"> </w:t>
      </w:r>
      <w:r>
        <w:t>Direction scientifique,</w:t>
      </w:r>
      <w:r w:rsidRPr="00E313B2">
        <w:t xml:space="preserve"> </w:t>
      </w:r>
      <w:r>
        <w:t>co-organisation et coordination de la publication des actes.</w:t>
      </w:r>
    </w:p>
    <w:p w:rsidR="00B1465A" w:rsidRDefault="00B1465A" w:rsidP="00B1465A">
      <w:pPr>
        <w:pStyle w:val="Paragraphedeliste"/>
        <w:spacing w:after="0"/>
      </w:pPr>
      <w:r>
        <w:t xml:space="preserve">Actes publiés </w:t>
      </w:r>
      <w:r w:rsidRPr="00B1465A">
        <w:rPr>
          <w:i/>
        </w:rPr>
        <w:t>in Jurisassociations</w:t>
      </w:r>
      <w:r w:rsidRPr="00E313B2">
        <w:rPr>
          <w:i/>
        </w:rPr>
        <w:t xml:space="preserve">, </w:t>
      </w:r>
      <w:r>
        <w:t>juillet 2015.</w:t>
      </w:r>
    </w:p>
    <w:p w:rsidR="00731B24" w:rsidRDefault="00731B24" w:rsidP="00B1465A">
      <w:pPr>
        <w:pStyle w:val="Paragraphedeliste"/>
        <w:spacing w:after="0"/>
      </w:pPr>
    </w:p>
    <w:p w:rsidR="00B1465A" w:rsidRDefault="00B1465A" w:rsidP="007959E1">
      <w:pPr>
        <w:pStyle w:val="Paragraphedeliste"/>
        <w:numPr>
          <w:ilvl w:val="0"/>
          <w:numId w:val="4"/>
        </w:numPr>
        <w:spacing w:after="0"/>
      </w:pPr>
      <w:r>
        <w:t>« Le droit des affaires à l</w:t>
      </w:r>
      <w:r w:rsidR="00F41527">
        <w:t>’</w:t>
      </w:r>
      <w:r>
        <w:t>épreuve des difficultés économiques. L</w:t>
      </w:r>
      <w:r w:rsidR="00F41527">
        <w:t>’</w:t>
      </w:r>
      <w:r>
        <w:t xml:space="preserve">exemple de SeaFrance », </w:t>
      </w:r>
      <w:r w:rsidR="000423E8">
        <w:t xml:space="preserve">Université du Littoral – Côte d’Opale </w:t>
      </w:r>
      <w:r>
        <w:t>– SKEMA Business School, 21 janvier 2014.</w:t>
      </w:r>
      <w:r w:rsidRPr="00B1465A">
        <w:t xml:space="preserve"> </w:t>
      </w:r>
      <w:r>
        <w:t>Direction scientifique,</w:t>
      </w:r>
      <w:r w:rsidRPr="00E313B2">
        <w:t xml:space="preserve"> </w:t>
      </w:r>
      <w:r>
        <w:t>co-organisation et coordination de la publication des actes.</w:t>
      </w:r>
    </w:p>
    <w:p w:rsidR="00B1465A" w:rsidRDefault="00B1465A" w:rsidP="00B1465A">
      <w:pPr>
        <w:pStyle w:val="Paragraphedeliste"/>
        <w:spacing w:after="0"/>
      </w:pPr>
      <w:r>
        <w:t xml:space="preserve">Actes publiés </w:t>
      </w:r>
      <w:r w:rsidRPr="00B1465A">
        <w:rPr>
          <w:i/>
        </w:rPr>
        <w:t>in RLDA</w:t>
      </w:r>
      <w:r>
        <w:t xml:space="preserve"> n° 92, avril 2014.</w:t>
      </w:r>
    </w:p>
    <w:p w:rsidR="00417B12" w:rsidRDefault="00417B12" w:rsidP="00B1465A">
      <w:pPr>
        <w:pStyle w:val="Paragraphedeliste"/>
        <w:spacing w:after="0"/>
      </w:pPr>
    </w:p>
    <w:p w:rsidR="00F926FC" w:rsidRDefault="00F926FC" w:rsidP="00F926FC">
      <w:pPr>
        <w:pStyle w:val="Paragraphedeliste"/>
        <w:rPr>
          <w:highlight w:val="yellow"/>
        </w:rPr>
      </w:pPr>
    </w:p>
    <w:p w:rsidR="004F168F" w:rsidRPr="00AD32A7" w:rsidRDefault="004F168F" w:rsidP="00F926FC">
      <w:pPr>
        <w:pStyle w:val="Paragraphedeliste"/>
        <w:rPr>
          <w:highlight w:val="yellow"/>
        </w:rPr>
      </w:pPr>
    </w:p>
    <w:p w:rsidR="00A259E3" w:rsidRPr="00C53277" w:rsidRDefault="00E313B2" w:rsidP="006C78A1">
      <w:pPr>
        <w:pStyle w:val="Paragraphedeliste"/>
        <w:numPr>
          <w:ilvl w:val="0"/>
          <w:numId w:val="7"/>
        </w:numPr>
        <w:pBdr>
          <w:bottom w:val="single" w:sz="4" w:space="1" w:color="auto"/>
        </w:pBdr>
        <w:spacing w:after="0"/>
        <w:rPr>
          <w:b/>
          <w:i/>
          <w:color w:val="4F81BD" w:themeColor="accent1"/>
        </w:rPr>
      </w:pPr>
      <w:r w:rsidRPr="00C53277">
        <w:rPr>
          <w:b/>
          <w:i/>
          <w:color w:val="4F81BD" w:themeColor="accent1"/>
        </w:rPr>
        <w:t>P</w:t>
      </w:r>
      <w:r w:rsidR="00A259E3" w:rsidRPr="00C53277">
        <w:rPr>
          <w:b/>
          <w:i/>
          <w:color w:val="4F81BD" w:themeColor="accent1"/>
        </w:rPr>
        <w:t>articipation à des projets collectifs et des réseaux de recherche</w:t>
      </w:r>
    </w:p>
    <w:p w:rsidR="00731B24" w:rsidRDefault="00731B24" w:rsidP="00731B24">
      <w:pPr>
        <w:pStyle w:val="Paragraphedeliste"/>
        <w:spacing w:after="0"/>
        <w:ind w:left="1440"/>
        <w:rPr>
          <w:rFonts w:asciiTheme="majorHAnsi" w:hAnsiTheme="majorHAnsi"/>
          <w:b/>
          <w:i/>
          <w:color w:val="4F81BD" w:themeColor="accent1"/>
        </w:rPr>
      </w:pPr>
    </w:p>
    <w:p w:rsidR="00F20B06" w:rsidRPr="000A032E" w:rsidRDefault="00F20B06" w:rsidP="00F20B06">
      <w:pPr>
        <w:pStyle w:val="Paragraphedeliste"/>
        <w:numPr>
          <w:ilvl w:val="0"/>
          <w:numId w:val="4"/>
        </w:numPr>
      </w:pPr>
      <w:r w:rsidRPr="000A032E">
        <w:t>Création et direction d’un groupe de travail au sein du réseau de Trans Europe Experts, sur le thème « Concurrence et numérique », 2018-2019.</w:t>
      </w:r>
    </w:p>
    <w:p w:rsidR="00F20B06" w:rsidRPr="000A032E" w:rsidRDefault="00F20B06" w:rsidP="00F20B06">
      <w:pPr>
        <w:pStyle w:val="Paragraphedeliste"/>
      </w:pPr>
    </w:p>
    <w:p w:rsidR="00F20B06" w:rsidRPr="000A032E" w:rsidRDefault="00F20B06" w:rsidP="00F20B06">
      <w:pPr>
        <w:pStyle w:val="Paragraphedeliste"/>
        <w:numPr>
          <w:ilvl w:val="0"/>
          <w:numId w:val="4"/>
        </w:numPr>
      </w:pPr>
      <w:r w:rsidRPr="000A032E">
        <w:t>Participation au projet « InRent » de création de diverses actions scientifiques sur le thème du tourisme numérique. Membre du comité scientifique. Direction d</w:t>
      </w:r>
      <w:r w:rsidR="00420094">
        <w:t>es tables rondes consacrées</w:t>
      </w:r>
      <w:r w:rsidR="00420094" w:rsidRPr="00420094">
        <w:t xml:space="preserve"> </w:t>
      </w:r>
      <w:r w:rsidR="00420094" w:rsidRPr="000A032E">
        <w:t>aux enjeux juridique</w:t>
      </w:r>
      <w:r w:rsidR="00420094">
        <w:t>s</w:t>
      </w:r>
      <w:r w:rsidR="00420094" w:rsidRPr="000A032E">
        <w:t xml:space="preserve"> </w:t>
      </w:r>
      <w:r w:rsidR="00420094">
        <w:t>dans le cadre d</w:t>
      </w:r>
      <w:r w:rsidRPr="000A032E">
        <w:t xml:space="preserve">u colloque </w:t>
      </w:r>
      <w:r w:rsidR="00420094">
        <w:t>« Innovation et territoires » des</w:t>
      </w:r>
      <w:r w:rsidR="00CF49E9">
        <w:t xml:space="preserve"> 25</w:t>
      </w:r>
      <w:r w:rsidR="00420094">
        <w:t>, 26 et 27</w:t>
      </w:r>
      <w:r w:rsidR="00CF49E9">
        <w:t xml:space="preserve"> septembre</w:t>
      </w:r>
      <w:r w:rsidRPr="000A032E">
        <w:t xml:space="preserve"> 2019.</w:t>
      </w:r>
    </w:p>
    <w:p w:rsidR="00F20B06" w:rsidRPr="000A032E" w:rsidRDefault="00F20B06" w:rsidP="00F20B06">
      <w:pPr>
        <w:pStyle w:val="Paragraphedeliste"/>
      </w:pPr>
    </w:p>
    <w:p w:rsidR="00F20B06" w:rsidRPr="000A032E" w:rsidRDefault="00F20B06" w:rsidP="00F20B06">
      <w:pPr>
        <w:pStyle w:val="Paragraphedeliste"/>
        <w:numPr>
          <w:ilvl w:val="0"/>
          <w:numId w:val="4"/>
        </w:numPr>
      </w:pPr>
      <w:r w:rsidRPr="000A032E">
        <w:t>Participation au projet déposé auprès de l’Agence nationale pour la recherche, projet ANR, « Les enjeux juridiques de l’économie collaborative », déposé par Simon Gilbert, Professeur de droit public, Université Paris XII, 2018.</w:t>
      </w:r>
    </w:p>
    <w:p w:rsidR="00F20B06" w:rsidRPr="000A032E" w:rsidRDefault="00F20B06" w:rsidP="00F20B06">
      <w:pPr>
        <w:pStyle w:val="Paragraphedeliste"/>
      </w:pPr>
    </w:p>
    <w:p w:rsidR="00F20B06" w:rsidRPr="000A032E" w:rsidRDefault="00F20B06" w:rsidP="00F20B06">
      <w:pPr>
        <w:pStyle w:val="Paragraphedeliste"/>
        <w:numPr>
          <w:ilvl w:val="0"/>
          <w:numId w:val="4"/>
        </w:numPr>
      </w:pPr>
      <w:r w:rsidRPr="000A032E">
        <w:t>Participation au Campus des Métiers et des Qualifications du Tourisme et de l’Innovation, intégrant différents acteurs institutionnels et économiques de la région des Hauts-de-France, concernés par le domaine du tourisme, de l’hôtellerie, de la restauration et du numérique. Représentation du Laboratoire de Recherche Juridique auprès du Campus, depuis 2017. Direction d’une journée d’étude sur les professions du tourisme dans la révolution numérique, en 2019.</w:t>
      </w:r>
    </w:p>
    <w:p w:rsidR="00F20B06" w:rsidRPr="000A032E" w:rsidRDefault="00F20B06" w:rsidP="00F20B06">
      <w:pPr>
        <w:pStyle w:val="Paragraphedeliste"/>
      </w:pPr>
    </w:p>
    <w:p w:rsidR="00F20B06" w:rsidRPr="000A032E" w:rsidRDefault="00F20B06" w:rsidP="00F20B06">
      <w:pPr>
        <w:pStyle w:val="Paragraphedeliste"/>
        <w:numPr>
          <w:ilvl w:val="0"/>
          <w:numId w:val="4"/>
        </w:numPr>
      </w:pPr>
      <w:r w:rsidRPr="000A032E">
        <w:lastRenderedPageBreak/>
        <w:t>Direction du projet « Predictice » de recherche sur la recherche prédictive, en partenariat avec SKEMA Business School, 2018-</w:t>
      </w:r>
      <w:r w:rsidR="00420094">
        <w:t>2020</w:t>
      </w:r>
      <w:r w:rsidRPr="000A032E">
        <w:t>.</w:t>
      </w:r>
    </w:p>
    <w:p w:rsidR="00F20B06" w:rsidRPr="000A032E" w:rsidRDefault="00F20B06" w:rsidP="00F20B06">
      <w:pPr>
        <w:pStyle w:val="Paragraphedeliste"/>
      </w:pPr>
    </w:p>
    <w:p w:rsidR="00F20B06" w:rsidRPr="000A032E" w:rsidRDefault="00F20B06" w:rsidP="00F20B06">
      <w:pPr>
        <w:pStyle w:val="Paragraphedeliste"/>
        <w:numPr>
          <w:ilvl w:val="0"/>
          <w:numId w:val="4"/>
        </w:numPr>
      </w:pPr>
      <w:r w:rsidRPr="000A032E">
        <w:t xml:space="preserve">Participation aux travaux du groupe « Acquis communautaire » au sein de l’Unité Mixte de Recherches de droit comparé de Paris n° 8103 (CNRS-Paris 1, Panthéon-Sorbonne) sur le droit européen du contrat électronique et sa réception française, sous la direction de Judith </w:t>
      </w:r>
      <w:r w:rsidR="006F092A" w:rsidRPr="000A032E">
        <w:t>ROCHFELD</w:t>
      </w:r>
      <w:r w:rsidRPr="000A032E">
        <w:t>, Professeur de droit privé à l’</w:t>
      </w:r>
      <w:r w:rsidR="006F092A" w:rsidRPr="000A032E">
        <w:t>École</w:t>
      </w:r>
      <w:r w:rsidRPr="000A032E">
        <w:t xml:space="preserve"> de droit de la Sorbonne, Université Panthéon-Sorbonne (Paris 1), 2009.</w:t>
      </w:r>
    </w:p>
    <w:p w:rsidR="00DC127E" w:rsidRDefault="00DC127E" w:rsidP="006313BC">
      <w:pPr>
        <w:pStyle w:val="Paragraphedeliste"/>
        <w:spacing w:after="0"/>
        <w:rPr>
          <w:rFonts w:asciiTheme="majorHAnsi" w:hAnsiTheme="majorHAnsi"/>
          <w:b/>
          <w:color w:val="4F81BD" w:themeColor="accent1"/>
          <w:sz w:val="18"/>
          <w:szCs w:val="36"/>
        </w:rPr>
      </w:pPr>
    </w:p>
    <w:p w:rsidR="006313BC" w:rsidRDefault="006313BC" w:rsidP="006313BC">
      <w:pPr>
        <w:pStyle w:val="Paragraphedeliste"/>
        <w:spacing w:after="0"/>
        <w:rPr>
          <w:rFonts w:asciiTheme="majorHAnsi" w:hAnsiTheme="majorHAnsi"/>
          <w:b/>
          <w:color w:val="4F81BD" w:themeColor="accent1"/>
          <w:sz w:val="18"/>
          <w:szCs w:val="36"/>
        </w:rPr>
      </w:pPr>
    </w:p>
    <w:p w:rsidR="00420094" w:rsidRPr="006313BC" w:rsidRDefault="00420094" w:rsidP="006313BC">
      <w:pPr>
        <w:pStyle w:val="Paragraphedeliste"/>
        <w:spacing w:after="0"/>
        <w:rPr>
          <w:rFonts w:asciiTheme="majorHAnsi" w:hAnsiTheme="majorHAnsi"/>
          <w:b/>
          <w:color w:val="4F81BD" w:themeColor="accent1"/>
          <w:sz w:val="18"/>
          <w:szCs w:val="36"/>
        </w:rPr>
      </w:pPr>
    </w:p>
    <w:p w:rsidR="00082C60" w:rsidRDefault="00C64347" w:rsidP="00C64347">
      <w:pPr>
        <w:pBdr>
          <w:bottom w:val="single" w:sz="4" w:space="1" w:color="auto"/>
        </w:pBdr>
        <w:spacing w:after="0"/>
        <w:rPr>
          <w:rFonts w:asciiTheme="majorHAnsi" w:hAnsiTheme="majorHAnsi"/>
          <w:b/>
          <w:color w:val="4F81BD" w:themeColor="accent1"/>
          <w:sz w:val="36"/>
        </w:rPr>
      </w:pPr>
      <w:r w:rsidRPr="002E55AB">
        <w:rPr>
          <w:rFonts w:asciiTheme="majorHAnsi" w:hAnsiTheme="majorHAnsi"/>
          <w:b/>
          <w:color w:val="4F81BD" w:themeColor="accent1"/>
          <w:sz w:val="36"/>
        </w:rPr>
        <w:t>Activités</w:t>
      </w:r>
      <w:r w:rsidR="00082C60" w:rsidRPr="002E55AB">
        <w:rPr>
          <w:rFonts w:asciiTheme="majorHAnsi" w:hAnsiTheme="majorHAnsi"/>
          <w:b/>
          <w:color w:val="4F81BD" w:themeColor="accent1"/>
          <w:sz w:val="36"/>
        </w:rPr>
        <w:t xml:space="preserve"> </w:t>
      </w:r>
      <w:r>
        <w:rPr>
          <w:rFonts w:asciiTheme="majorHAnsi" w:hAnsiTheme="majorHAnsi"/>
          <w:b/>
          <w:color w:val="4F81BD" w:themeColor="accent1"/>
          <w:sz w:val="36"/>
          <w:szCs w:val="36"/>
        </w:rPr>
        <w:t>pédagogiques</w:t>
      </w:r>
    </w:p>
    <w:p w:rsidR="002E55AB" w:rsidRDefault="002E55AB" w:rsidP="007F3EA0">
      <w:pPr>
        <w:spacing w:after="0"/>
        <w:rPr>
          <w:rFonts w:asciiTheme="majorHAnsi" w:hAnsiTheme="majorHAnsi"/>
          <w:b/>
          <w:color w:val="4F81BD" w:themeColor="accent1"/>
        </w:rPr>
      </w:pPr>
    </w:p>
    <w:p w:rsidR="00BA605B" w:rsidRPr="00C53277" w:rsidRDefault="00BA605B" w:rsidP="00DB4D3F">
      <w:pPr>
        <w:pStyle w:val="Paragraphedeliste"/>
        <w:numPr>
          <w:ilvl w:val="0"/>
          <w:numId w:val="16"/>
        </w:numPr>
        <w:spacing w:after="0"/>
        <w:rPr>
          <w:b/>
          <w:i/>
          <w:color w:val="4F81BD" w:themeColor="accent1"/>
        </w:rPr>
      </w:pPr>
      <w:r w:rsidRPr="00C53277">
        <w:rPr>
          <w:b/>
          <w:i/>
          <w:color w:val="4F81BD" w:themeColor="accent1"/>
        </w:rPr>
        <w:t>Direction de diplôme</w:t>
      </w:r>
    </w:p>
    <w:p w:rsidR="00BA605B" w:rsidRPr="0026084E" w:rsidRDefault="00BA605B" w:rsidP="00BA605B">
      <w:pPr>
        <w:pStyle w:val="Paragraphedeliste"/>
        <w:spacing w:after="0"/>
        <w:ind w:left="1440"/>
        <w:rPr>
          <w:rFonts w:asciiTheme="majorHAnsi" w:hAnsiTheme="majorHAnsi"/>
          <w:color w:val="4F81BD" w:themeColor="accent1"/>
        </w:rPr>
      </w:pPr>
    </w:p>
    <w:p w:rsidR="00BA605B" w:rsidRDefault="00BA605B" w:rsidP="00BA605B">
      <w:pPr>
        <w:pStyle w:val="Paragraphedeliste"/>
        <w:numPr>
          <w:ilvl w:val="0"/>
          <w:numId w:val="4"/>
        </w:numPr>
      </w:pPr>
      <w:r>
        <w:t>Responsable du diplôme Licence, Université du Littoral</w:t>
      </w:r>
      <w:r w:rsidR="000423E8">
        <w:t xml:space="preserve"> –</w:t>
      </w:r>
      <w:r>
        <w:t xml:space="preserve"> Côte d’Opale, 2010-2012.</w:t>
      </w:r>
    </w:p>
    <w:p w:rsidR="00BA605B" w:rsidRDefault="00BA605B" w:rsidP="00BA605B">
      <w:pPr>
        <w:pStyle w:val="Paragraphedeliste"/>
        <w:numPr>
          <w:ilvl w:val="0"/>
          <w:numId w:val="4"/>
        </w:numPr>
      </w:pPr>
      <w:r>
        <w:t>Responsable de la 3</w:t>
      </w:r>
      <w:r w:rsidRPr="00A14CA4">
        <w:rPr>
          <w:vertAlign w:val="superscript"/>
        </w:rPr>
        <w:t>e</w:t>
      </w:r>
      <w:r>
        <w:t xml:space="preserve"> année de Licence, Université du </w:t>
      </w:r>
      <w:r w:rsidR="000423E8">
        <w:t>Université du Littoral – Côte d’Opale</w:t>
      </w:r>
      <w:r>
        <w:t>, depuis 2016.</w:t>
      </w:r>
    </w:p>
    <w:p w:rsidR="00BA605B" w:rsidRDefault="00BA605B" w:rsidP="00BA605B">
      <w:pPr>
        <w:pStyle w:val="Paragraphedeliste"/>
      </w:pPr>
    </w:p>
    <w:p w:rsidR="00C53277" w:rsidRDefault="00C53277" w:rsidP="00BA605B">
      <w:pPr>
        <w:pStyle w:val="Paragraphedeliste"/>
      </w:pPr>
    </w:p>
    <w:p w:rsidR="00BA605B" w:rsidRPr="00C53277" w:rsidRDefault="00BA605B" w:rsidP="00DB4D3F">
      <w:pPr>
        <w:pStyle w:val="Paragraphedeliste"/>
        <w:numPr>
          <w:ilvl w:val="0"/>
          <w:numId w:val="16"/>
        </w:numPr>
        <w:spacing w:after="0"/>
        <w:rPr>
          <w:b/>
          <w:i/>
          <w:color w:val="4F81BD" w:themeColor="accent1"/>
        </w:rPr>
      </w:pPr>
      <w:r w:rsidRPr="00C53277">
        <w:rPr>
          <w:b/>
          <w:i/>
          <w:color w:val="4F81BD" w:themeColor="accent1"/>
        </w:rPr>
        <w:t>Dispositifs pédagogiques spécifiques ou innovants</w:t>
      </w:r>
    </w:p>
    <w:p w:rsidR="00BA605B" w:rsidRPr="0026084E" w:rsidRDefault="00BA605B" w:rsidP="00BA605B">
      <w:pPr>
        <w:pStyle w:val="Paragraphedeliste"/>
      </w:pPr>
    </w:p>
    <w:p w:rsidR="00BA605B" w:rsidRDefault="00BA605B" w:rsidP="00BA605B">
      <w:pPr>
        <w:pStyle w:val="Paragraphedeliste"/>
        <w:numPr>
          <w:ilvl w:val="0"/>
          <w:numId w:val="4"/>
        </w:numPr>
      </w:pPr>
      <w:r w:rsidRPr="00F574E4">
        <w:t>Encadrement des</w:t>
      </w:r>
      <w:r>
        <w:t xml:space="preserve"> recherches et travaux d’</w:t>
      </w:r>
      <w:r w:rsidRPr="00F574E4">
        <w:t>étudiants de Master II</w:t>
      </w:r>
      <w:r>
        <w:t xml:space="preserve"> droit des affaires </w:t>
      </w:r>
      <w:r w:rsidRPr="00F574E4">
        <w:t>dans le cadre du projet Predictice</w:t>
      </w:r>
      <w:r>
        <w:t>, sur la recherche prédictive,</w:t>
      </w:r>
      <w:r w:rsidRPr="00F574E4">
        <w:t xml:space="preserve"> associant</w:t>
      </w:r>
      <w:r>
        <w:t xml:space="preserve"> des étudiants, des membres du Laboratoire de Recherche Juridique de </w:t>
      </w:r>
      <w:r w:rsidR="000423E8">
        <w:t xml:space="preserve">l’Université du Littoral – Côte d’Opale </w:t>
      </w:r>
      <w:r>
        <w:t>et SKEMA Business School, 2018-2019.</w:t>
      </w:r>
    </w:p>
    <w:p w:rsidR="00BA605B" w:rsidRDefault="00BA605B" w:rsidP="00BA605B">
      <w:pPr>
        <w:pStyle w:val="Paragraphedeliste"/>
      </w:pPr>
    </w:p>
    <w:p w:rsidR="00C53277" w:rsidRDefault="00C53277" w:rsidP="00BA605B">
      <w:pPr>
        <w:pStyle w:val="Paragraphedeliste"/>
      </w:pPr>
    </w:p>
    <w:p w:rsidR="00BA605B" w:rsidRPr="00C53277" w:rsidRDefault="00BA605B" w:rsidP="00DB4D3F">
      <w:pPr>
        <w:pStyle w:val="Paragraphedeliste"/>
        <w:numPr>
          <w:ilvl w:val="0"/>
          <w:numId w:val="16"/>
        </w:numPr>
        <w:spacing w:after="0"/>
        <w:rPr>
          <w:b/>
          <w:i/>
          <w:color w:val="4F81BD" w:themeColor="accent1"/>
        </w:rPr>
      </w:pPr>
      <w:r w:rsidRPr="00C53277">
        <w:rPr>
          <w:b/>
          <w:i/>
          <w:color w:val="4F81BD" w:themeColor="accent1"/>
        </w:rPr>
        <w:t>Participation à un jury d’examen</w:t>
      </w:r>
    </w:p>
    <w:p w:rsidR="00BA605B" w:rsidRPr="0026084E" w:rsidRDefault="00BA605B" w:rsidP="00BA605B">
      <w:pPr>
        <w:pStyle w:val="Paragraphedeliste"/>
        <w:spacing w:after="0"/>
        <w:ind w:left="1440"/>
        <w:rPr>
          <w:rFonts w:asciiTheme="majorHAnsi" w:hAnsiTheme="majorHAnsi"/>
          <w:color w:val="4F81BD" w:themeColor="accent1"/>
          <w:highlight w:val="yellow"/>
        </w:rPr>
      </w:pPr>
    </w:p>
    <w:p w:rsidR="00BA605B" w:rsidRPr="00F574E4" w:rsidRDefault="00BA605B" w:rsidP="00BA605B">
      <w:pPr>
        <w:pStyle w:val="Paragraphedeliste"/>
        <w:numPr>
          <w:ilvl w:val="0"/>
          <w:numId w:val="4"/>
        </w:numPr>
      </w:pPr>
      <w:r w:rsidRPr="00F574E4">
        <w:t>2008-2015 : Présidente de jury à l</w:t>
      </w:r>
      <w:r>
        <w:t>’</w:t>
      </w:r>
      <w:r w:rsidRPr="00F574E4">
        <w:t>examen d</w:t>
      </w:r>
      <w:r>
        <w:t>’</w:t>
      </w:r>
      <w:r w:rsidRPr="00F574E4">
        <w:t>entrée au centre régional de formation professionnelle des avocats, Université Panthéon-Sorbonne Paris I.</w:t>
      </w:r>
    </w:p>
    <w:p w:rsidR="00BA605B" w:rsidRDefault="00BA605B" w:rsidP="00BA605B">
      <w:pPr>
        <w:pStyle w:val="Paragraphedeliste"/>
        <w:rPr>
          <w:highlight w:val="yellow"/>
        </w:rPr>
      </w:pPr>
    </w:p>
    <w:p w:rsidR="00C64347" w:rsidRPr="00390B14" w:rsidRDefault="00C64347" w:rsidP="00BA605B">
      <w:pPr>
        <w:pStyle w:val="Paragraphedeliste"/>
        <w:rPr>
          <w:highlight w:val="yellow"/>
        </w:rPr>
      </w:pPr>
    </w:p>
    <w:p w:rsidR="00C64347" w:rsidRPr="00C53277" w:rsidRDefault="00C64347" w:rsidP="00DB4D3F">
      <w:pPr>
        <w:pStyle w:val="Paragraphedeliste"/>
        <w:numPr>
          <w:ilvl w:val="0"/>
          <w:numId w:val="16"/>
        </w:numPr>
        <w:spacing w:after="0"/>
        <w:rPr>
          <w:b/>
          <w:i/>
          <w:color w:val="4F81BD" w:themeColor="accent1"/>
        </w:rPr>
      </w:pPr>
      <w:r w:rsidRPr="00C53277">
        <w:rPr>
          <w:b/>
          <w:i/>
          <w:color w:val="4F81BD" w:themeColor="accent1"/>
        </w:rPr>
        <w:t xml:space="preserve"> Enseignements</w:t>
      </w:r>
    </w:p>
    <w:p w:rsidR="00BA605B" w:rsidRPr="0026084E" w:rsidRDefault="00BA605B" w:rsidP="007F3EA0">
      <w:pPr>
        <w:spacing w:after="0"/>
        <w:rPr>
          <w:rFonts w:asciiTheme="majorHAnsi" w:hAnsiTheme="majorHAnsi"/>
          <w:b/>
          <w:color w:val="4F81BD" w:themeColor="accent1"/>
        </w:rPr>
      </w:pPr>
    </w:p>
    <w:p w:rsidR="002E55AB" w:rsidRPr="000423E8" w:rsidRDefault="002E55AB" w:rsidP="00C64347">
      <w:pPr>
        <w:pStyle w:val="Paragraphedeliste"/>
        <w:numPr>
          <w:ilvl w:val="0"/>
          <w:numId w:val="15"/>
        </w:numPr>
        <w:spacing w:after="0"/>
        <w:rPr>
          <w:b/>
        </w:rPr>
      </w:pPr>
      <w:r w:rsidRPr="000423E8">
        <w:rPr>
          <w:b/>
        </w:rPr>
        <w:t>Droit des affaires</w:t>
      </w:r>
    </w:p>
    <w:p w:rsidR="002E55AB" w:rsidRPr="001737C6" w:rsidRDefault="002E55AB" w:rsidP="002E55AB">
      <w:pPr>
        <w:pStyle w:val="Paragraphedeliste"/>
        <w:spacing w:after="0"/>
        <w:ind w:left="1440"/>
        <w:rPr>
          <w:rFonts w:asciiTheme="majorHAnsi" w:hAnsiTheme="majorHAnsi"/>
          <w:color w:val="4F81BD" w:themeColor="accent1"/>
          <w:sz w:val="18"/>
          <w:szCs w:val="18"/>
        </w:rPr>
      </w:pPr>
    </w:p>
    <w:p w:rsidR="00C53277" w:rsidRDefault="00C53277" w:rsidP="00C53277">
      <w:pPr>
        <w:pStyle w:val="Paragraphedeliste"/>
        <w:numPr>
          <w:ilvl w:val="0"/>
          <w:numId w:val="4"/>
        </w:numPr>
        <w:rPr>
          <w:b/>
          <w:u w:val="single"/>
        </w:rPr>
      </w:pPr>
      <w:r w:rsidRPr="00374F44">
        <w:rPr>
          <w:b/>
          <w:u w:val="single"/>
        </w:rPr>
        <w:t>Droit des sociétés</w:t>
      </w:r>
    </w:p>
    <w:p w:rsidR="00C53277" w:rsidRPr="00C53277" w:rsidRDefault="00C53277" w:rsidP="00C53277">
      <w:pPr>
        <w:pStyle w:val="Paragraphedeliste"/>
        <w:numPr>
          <w:ilvl w:val="1"/>
          <w:numId w:val="4"/>
        </w:numPr>
        <w:spacing w:after="0"/>
      </w:pPr>
      <w:r w:rsidRPr="00C53277">
        <w:rPr>
          <w:i/>
        </w:rPr>
        <w:t>Cours magistral</w:t>
      </w:r>
      <w:r w:rsidRPr="00C53277">
        <w:t xml:space="preserve">, Licence 2, </w:t>
      </w:r>
      <w:r w:rsidR="000423E8">
        <w:t>Université du Littoral – Côte d’Opale</w:t>
      </w:r>
      <w:r w:rsidRPr="00C53277">
        <w:t>, depuis 2005</w:t>
      </w:r>
    </w:p>
    <w:p w:rsidR="00C53277" w:rsidRPr="001737C6" w:rsidRDefault="00C53277" w:rsidP="00C53277">
      <w:pPr>
        <w:pStyle w:val="Paragraphedeliste"/>
        <w:rPr>
          <w:b/>
          <w:sz w:val="18"/>
          <w:szCs w:val="18"/>
          <w:u w:val="single"/>
        </w:rPr>
      </w:pPr>
    </w:p>
    <w:p w:rsidR="00C53277" w:rsidRPr="00374F44" w:rsidRDefault="00C53277" w:rsidP="00C53277">
      <w:pPr>
        <w:pStyle w:val="Paragraphedeliste"/>
        <w:numPr>
          <w:ilvl w:val="0"/>
          <w:numId w:val="4"/>
        </w:numPr>
        <w:rPr>
          <w:b/>
          <w:u w:val="single"/>
        </w:rPr>
      </w:pPr>
      <w:r w:rsidRPr="00374F44">
        <w:rPr>
          <w:b/>
          <w:u w:val="single"/>
        </w:rPr>
        <w:t>Droit européen des sociétés</w:t>
      </w:r>
    </w:p>
    <w:p w:rsidR="00C53277" w:rsidRPr="000423E8" w:rsidRDefault="00C53277" w:rsidP="00C53277">
      <w:pPr>
        <w:pStyle w:val="Paragraphedeliste"/>
        <w:numPr>
          <w:ilvl w:val="1"/>
          <w:numId w:val="4"/>
        </w:numPr>
        <w:spacing w:after="0"/>
      </w:pPr>
      <w:r w:rsidRPr="000423E8">
        <w:rPr>
          <w:i/>
        </w:rPr>
        <w:t>Cours magistral</w:t>
      </w:r>
      <w:r w:rsidRPr="000423E8">
        <w:t xml:space="preserve">, Master II, </w:t>
      </w:r>
      <w:r w:rsidR="000423E8">
        <w:t>Université du Littoral – Côte d’Opale</w:t>
      </w:r>
      <w:r w:rsidRPr="000423E8">
        <w:t>, 2012-2016</w:t>
      </w:r>
    </w:p>
    <w:p w:rsidR="00C53277" w:rsidRPr="001737C6" w:rsidRDefault="00C53277" w:rsidP="00C53277">
      <w:pPr>
        <w:pStyle w:val="Paragraphedeliste"/>
        <w:rPr>
          <w:sz w:val="18"/>
          <w:szCs w:val="18"/>
        </w:rPr>
      </w:pPr>
    </w:p>
    <w:p w:rsidR="0036332D" w:rsidRDefault="0036332D" w:rsidP="0036332D">
      <w:pPr>
        <w:pStyle w:val="Paragraphedeliste"/>
        <w:numPr>
          <w:ilvl w:val="0"/>
          <w:numId w:val="4"/>
        </w:numPr>
        <w:rPr>
          <w:b/>
          <w:u w:val="single"/>
        </w:rPr>
      </w:pPr>
      <w:r w:rsidRPr="00374F44">
        <w:rPr>
          <w:b/>
          <w:u w:val="single"/>
        </w:rPr>
        <w:t>Droit de la concurrence</w:t>
      </w:r>
    </w:p>
    <w:p w:rsidR="0036332D" w:rsidRPr="00C53277" w:rsidRDefault="0036332D" w:rsidP="0036332D">
      <w:pPr>
        <w:pStyle w:val="Paragraphedeliste"/>
        <w:numPr>
          <w:ilvl w:val="1"/>
          <w:numId w:val="4"/>
        </w:numPr>
        <w:spacing w:after="0"/>
      </w:pPr>
      <w:r w:rsidRPr="00C53277">
        <w:rPr>
          <w:i/>
        </w:rPr>
        <w:t>Cours magistral</w:t>
      </w:r>
      <w:r w:rsidRPr="00C53277">
        <w:t xml:space="preserve">, Master II, </w:t>
      </w:r>
      <w:r w:rsidR="000423E8">
        <w:t>Université du Littoral – Côte d’Opale</w:t>
      </w:r>
      <w:r w:rsidRPr="00C53277">
        <w:t>, 2014-2016</w:t>
      </w:r>
    </w:p>
    <w:p w:rsidR="00C64347" w:rsidRPr="00C53277" w:rsidRDefault="00C64347" w:rsidP="00C64347">
      <w:pPr>
        <w:pStyle w:val="Paragraphedeliste"/>
        <w:numPr>
          <w:ilvl w:val="1"/>
          <w:numId w:val="4"/>
        </w:numPr>
        <w:spacing w:after="0"/>
      </w:pPr>
      <w:r w:rsidRPr="00C53277">
        <w:rPr>
          <w:i/>
        </w:rPr>
        <w:t>Travaux dirigés</w:t>
      </w:r>
      <w:r w:rsidRPr="00C53277">
        <w:t>, Master I, Université Panthéon-Assas Paris II, 2000-2003</w:t>
      </w:r>
    </w:p>
    <w:p w:rsidR="0036332D" w:rsidRPr="001737C6" w:rsidRDefault="0036332D" w:rsidP="0036332D">
      <w:pPr>
        <w:pStyle w:val="Paragraphedeliste"/>
        <w:rPr>
          <w:b/>
          <w:sz w:val="18"/>
          <w:szCs w:val="18"/>
          <w:u w:val="single"/>
        </w:rPr>
      </w:pPr>
    </w:p>
    <w:p w:rsidR="0036332D" w:rsidRDefault="0036332D" w:rsidP="0036332D">
      <w:pPr>
        <w:pStyle w:val="Paragraphedeliste"/>
        <w:numPr>
          <w:ilvl w:val="0"/>
          <w:numId w:val="4"/>
        </w:numPr>
        <w:rPr>
          <w:b/>
          <w:u w:val="single"/>
        </w:rPr>
      </w:pPr>
      <w:r w:rsidRPr="00374F44">
        <w:rPr>
          <w:b/>
          <w:u w:val="single"/>
        </w:rPr>
        <w:t>Droit des contrats d</w:t>
      </w:r>
      <w:r w:rsidR="00F41527">
        <w:rPr>
          <w:b/>
          <w:u w:val="single"/>
        </w:rPr>
        <w:t>’</w:t>
      </w:r>
      <w:r w:rsidRPr="00374F44">
        <w:rPr>
          <w:b/>
          <w:u w:val="single"/>
        </w:rPr>
        <w:t>affaires</w:t>
      </w:r>
    </w:p>
    <w:p w:rsidR="0036332D" w:rsidRPr="00C53277" w:rsidRDefault="0036332D" w:rsidP="0036332D">
      <w:pPr>
        <w:pStyle w:val="Paragraphedeliste"/>
        <w:numPr>
          <w:ilvl w:val="1"/>
          <w:numId w:val="4"/>
        </w:numPr>
        <w:spacing w:after="0"/>
      </w:pPr>
      <w:r w:rsidRPr="00C53277">
        <w:rPr>
          <w:i/>
        </w:rPr>
        <w:t>Cours magistral</w:t>
      </w:r>
      <w:r w:rsidRPr="00C53277">
        <w:t xml:space="preserve">, Licence 2, </w:t>
      </w:r>
      <w:r w:rsidR="000423E8">
        <w:t>Université du Littoral – Côte d’Opale</w:t>
      </w:r>
      <w:r w:rsidRPr="00C53277">
        <w:t xml:space="preserve">, </w:t>
      </w:r>
      <w:r w:rsidR="00C64347" w:rsidRPr="00C53277">
        <w:t xml:space="preserve">depuis </w:t>
      </w:r>
      <w:r w:rsidRPr="00C53277">
        <w:t>2018</w:t>
      </w:r>
    </w:p>
    <w:p w:rsidR="0036332D" w:rsidRPr="001737C6" w:rsidRDefault="0036332D" w:rsidP="0036332D">
      <w:pPr>
        <w:pStyle w:val="Paragraphedeliste"/>
        <w:rPr>
          <w:b/>
          <w:sz w:val="18"/>
          <w:szCs w:val="18"/>
          <w:u w:val="single"/>
        </w:rPr>
      </w:pPr>
    </w:p>
    <w:p w:rsidR="0036332D" w:rsidRDefault="0036332D" w:rsidP="0036332D">
      <w:pPr>
        <w:pStyle w:val="Paragraphedeliste"/>
        <w:numPr>
          <w:ilvl w:val="0"/>
          <w:numId w:val="4"/>
        </w:numPr>
        <w:rPr>
          <w:b/>
          <w:u w:val="single"/>
        </w:rPr>
      </w:pPr>
      <w:r w:rsidRPr="00374F44">
        <w:rPr>
          <w:b/>
          <w:u w:val="single"/>
        </w:rPr>
        <w:t>Droit de la propriété intellectuelle et des nouvelles technologies</w:t>
      </w:r>
    </w:p>
    <w:p w:rsidR="0036332D" w:rsidRPr="00C53277" w:rsidRDefault="0036332D" w:rsidP="0036332D">
      <w:pPr>
        <w:pStyle w:val="Paragraphedeliste"/>
        <w:numPr>
          <w:ilvl w:val="1"/>
          <w:numId w:val="4"/>
        </w:numPr>
        <w:spacing w:after="0"/>
      </w:pPr>
      <w:r w:rsidRPr="00C53277">
        <w:rPr>
          <w:i/>
        </w:rPr>
        <w:t>Cours magistral</w:t>
      </w:r>
      <w:r w:rsidRPr="00C53277">
        <w:t xml:space="preserve">, Master I, </w:t>
      </w:r>
      <w:r w:rsidR="000423E8">
        <w:t>Université du Littoral – Côte d’Opale</w:t>
      </w:r>
      <w:r w:rsidRPr="00C53277">
        <w:t>, 2005-2010</w:t>
      </w:r>
    </w:p>
    <w:p w:rsidR="0036332D" w:rsidRPr="001737C6" w:rsidRDefault="0036332D" w:rsidP="0036332D">
      <w:pPr>
        <w:pStyle w:val="Paragraphedeliste"/>
        <w:rPr>
          <w:b/>
          <w:sz w:val="18"/>
          <w:szCs w:val="18"/>
          <w:u w:val="single"/>
        </w:rPr>
      </w:pPr>
    </w:p>
    <w:p w:rsidR="002E55AB" w:rsidRDefault="002E55AB" w:rsidP="007959E1">
      <w:pPr>
        <w:pStyle w:val="Paragraphedeliste"/>
        <w:numPr>
          <w:ilvl w:val="0"/>
          <w:numId w:val="4"/>
        </w:numPr>
        <w:rPr>
          <w:b/>
          <w:u w:val="single"/>
        </w:rPr>
      </w:pPr>
      <w:r w:rsidRPr="00374F44">
        <w:rPr>
          <w:b/>
          <w:u w:val="single"/>
        </w:rPr>
        <w:t>Droit commercial général</w:t>
      </w:r>
    </w:p>
    <w:p w:rsidR="00C64347" w:rsidRPr="00C53277" w:rsidRDefault="00C64347" w:rsidP="00C64347">
      <w:pPr>
        <w:pStyle w:val="Paragraphedeliste"/>
        <w:numPr>
          <w:ilvl w:val="1"/>
          <w:numId w:val="4"/>
        </w:numPr>
        <w:spacing w:after="0"/>
      </w:pPr>
      <w:r w:rsidRPr="00C53277">
        <w:rPr>
          <w:i/>
        </w:rPr>
        <w:lastRenderedPageBreak/>
        <w:t>Cours magistral</w:t>
      </w:r>
      <w:r w:rsidRPr="00C53277">
        <w:t>, « L’entreprise individuelle », Licence professionnelle Activités Juridiques, spécialité Métiers du notariat », FCU Côte d’Opale, depuis 2014</w:t>
      </w:r>
    </w:p>
    <w:p w:rsidR="00C64347" w:rsidRPr="00C53277" w:rsidRDefault="00C64347" w:rsidP="00C64347">
      <w:pPr>
        <w:pStyle w:val="Paragraphedeliste"/>
        <w:numPr>
          <w:ilvl w:val="1"/>
          <w:numId w:val="4"/>
        </w:numPr>
        <w:spacing w:after="0"/>
      </w:pPr>
      <w:r w:rsidRPr="00C53277">
        <w:rPr>
          <w:i/>
        </w:rPr>
        <w:t>Cours magistral</w:t>
      </w:r>
      <w:r w:rsidRPr="00C53277">
        <w:t xml:space="preserve">, Licence 2, </w:t>
      </w:r>
      <w:r w:rsidR="000423E8">
        <w:t>Université du Littoral – Côte d’Opale</w:t>
      </w:r>
      <w:r w:rsidRPr="00C53277">
        <w:t>, 2012-2013</w:t>
      </w:r>
    </w:p>
    <w:p w:rsidR="00374F44" w:rsidRPr="00C53277" w:rsidRDefault="00374F44" w:rsidP="007959E1">
      <w:pPr>
        <w:pStyle w:val="Paragraphedeliste"/>
        <w:numPr>
          <w:ilvl w:val="1"/>
          <w:numId w:val="4"/>
        </w:numPr>
        <w:spacing w:after="0"/>
      </w:pPr>
      <w:r w:rsidRPr="00C53277">
        <w:rPr>
          <w:i/>
        </w:rPr>
        <w:t>Travaux dirigés</w:t>
      </w:r>
      <w:r w:rsidRPr="00C53277">
        <w:t xml:space="preserve">, Licence 1, AES, Université Panthéon-Assas Paris II, </w:t>
      </w:r>
      <w:r w:rsidR="003E0ACE" w:rsidRPr="00C53277">
        <w:t>1999-2001</w:t>
      </w:r>
    </w:p>
    <w:p w:rsidR="00C328D0" w:rsidRPr="00C53277" w:rsidRDefault="00C328D0" w:rsidP="007959E1">
      <w:pPr>
        <w:pStyle w:val="Paragraphedeliste"/>
        <w:numPr>
          <w:ilvl w:val="1"/>
          <w:numId w:val="4"/>
        </w:numPr>
        <w:spacing w:after="0"/>
      </w:pPr>
      <w:r w:rsidRPr="00C53277">
        <w:rPr>
          <w:i/>
        </w:rPr>
        <w:t>Cours magistral</w:t>
      </w:r>
      <w:r w:rsidRPr="00C53277">
        <w:t>, 1</w:t>
      </w:r>
      <w:r w:rsidRPr="00C53277">
        <w:rPr>
          <w:vertAlign w:val="superscript"/>
        </w:rPr>
        <w:t>e</w:t>
      </w:r>
      <w:r w:rsidRPr="00C53277">
        <w:t xml:space="preserve"> année BTS, Université Paris XIII, IUT, 1998-1999</w:t>
      </w:r>
    </w:p>
    <w:p w:rsidR="002E55AB" w:rsidRPr="001737C6" w:rsidRDefault="002E55AB" w:rsidP="002E55AB">
      <w:pPr>
        <w:pStyle w:val="Paragraphedeliste"/>
        <w:rPr>
          <w:b/>
          <w:sz w:val="18"/>
          <w:szCs w:val="18"/>
          <w:u w:val="single"/>
        </w:rPr>
      </w:pPr>
    </w:p>
    <w:p w:rsidR="002E55AB" w:rsidRPr="00E661A5" w:rsidRDefault="0036332D" w:rsidP="007959E1">
      <w:pPr>
        <w:pStyle w:val="Paragraphedeliste"/>
        <w:numPr>
          <w:ilvl w:val="0"/>
          <w:numId w:val="4"/>
        </w:numPr>
        <w:rPr>
          <w:b/>
          <w:sz w:val="20"/>
          <w:u w:val="single"/>
        </w:rPr>
      </w:pPr>
      <w:r>
        <w:rPr>
          <w:rFonts w:cstheme="minorHAnsi"/>
          <w:b/>
          <w:u w:val="single"/>
        </w:rPr>
        <w:t>É</w:t>
      </w:r>
      <w:r w:rsidR="00796E1A" w:rsidRPr="00E661A5">
        <w:rPr>
          <w:rFonts w:cstheme="minorHAnsi"/>
          <w:b/>
          <w:u w:val="single"/>
        </w:rPr>
        <w:t>thique des affaires</w:t>
      </w:r>
    </w:p>
    <w:p w:rsidR="00796E1A" w:rsidRPr="000423E8" w:rsidRDefault="00796E1A" w:rsidP="007959E1">
      <w:pPr>
        <w:pStyle w:val="Paragraphedeliste"/>
        <w:numPr>
          <w:ilvl w:val="1"/>
          <w:numId w:val="4"/>
        </w:numPr>
        <w:spacing w:after="0"/>
      </w:pPr>
      <w:r w:rsidRPr="000423E8">
        <w:rPr>
          <w:i/>
        </w:rPr>
        <w:t>Cours magistral</w:t>
      </w:r>
      <w:r w:rsidRPr="000423E8">
        <w:t xml:space="preserve">, Master II, </w:t>
      </w:r>
      <w:r w:rsidR="000423E8">
        <w:t>Université du Littoral – Côte d’Opale</w:t>
      </w:r>
      <w:r w:rsidRPr="000423E8">
        <w:t xml:space="preserve">, </w:t>
      </w:r>
      <w:r w:rsidR="00CC33C9" w:rsidRPr="000423E8">
        <w:t>2013-2015</w:t>
      </w:r>
    </w:p>
    <w:p w:rsidR="006313BC" w:rsidRDefault="006313BC" w:rsidP="006313BC">
      <w:pPr>
        <w:pStyle w:val="Paragraphedeliste"/>
        <w:spacing w:after="0"/>
        <w:ind w:left="1440"/>
      </w:pPr>
    </w:p>
    <w:p w:rsidR="00FD6EA7" w:rsidRPr="000423E8" w:rsidRDefault="00FD6EA7" w:rsidP="00C64347">
      <w:pPr>
        <w:pStyle w:val="Paragraphedeliste"/>
        <w:numPr>
          <w:ilvl w:val="0"/>
          <w:numId w:val="15"/>
        </w:numPr>
        <w:spacing w:after="0"/>
        <w:rPr>
          <w:b/>
        </w:rPr>
      </w:pPr>
      <w:r w:rsidRPr="000423E8">
        <w:rPr>
          <w:b/>
        </w:rPr>
        <w:t>Droit civil</w:t>
      </w:r>
    </w:p>
    <w:p w:rsidR="00FD6EA7" w:rsidRPr="001737C6" w:rsidRDefault="00FD6EA7" w:rsidP="00FD6EA7">
      <w:pPr>
        <w:pStyle w:val="Paragraphedeliste"/>
        <w:spacing w:after="0"/>
        <w:ind w:left="1440"/>
        <w:rPr>
          <w:rFonts w:asciiTheme="majorHAnsi" w:hAnsiTheme="majorHAnsi"/>
          <w:b/>
          <w:color w:val="4F81BD" w:themeColor="accent1"/>
          <w:sz w:val="18"/>
          <w:szCs w:val="18"/>
        </w:rPr>
      </w:pPr>
    </w:p>
    <w:p w:rsidR="00FD6EA7" w:rsidRDefault="00FD6EA7" w:rsidP="00FD6EA7">
      <w:pPr>
        <w:pStyle w:val="Paragraphedeliste"/>
        <w:numPr>
          <w:ilvl w:val="0"/>
          <w:numId w:val="4"/>
        </w:numPr>
        <w:rPr>
          <w:b/>
          <w:u w:val="single"/>
        </w:rPr>
      </w:pPr>
      <w:r w:rsidRPr="00BF5DF0">
        <w:rPr>
          <w:b/>
          <w:u w:val="single"/>
        </w:rPr>
        <w:t>Introduction au droit</w:t>
      </w:r>
    </w:p>
    <w:p w:rsidR="00FD6EA7" w:rsidRPr="000423E8" w:rsidRDefault="00FD6EA7" w:rsidP="00FD6EA7">
      <w:pPr>
        <w:pStyle w:val="Paragraphedeliste"/>
        <w:numPr>
          <w:ilvl w:val="1"/>
          <w:numId w:val="4"/>
        </w:numPr>
        <w:spacing w:after="0"/>
      </w:pPr>
      <w:r w:rsidRPr="000423E8">
        <w:rPr>
          <w:i/>
        </w:rPr>
        <w:t>Travaux dirigés</w:t>
      </w:r>
      <w:r w:rsidRPr="000423E8">
        <w:t>, Licence 1, Université Panthéon-Assas Paris II, 2001-2005</w:t>
      </w:r>
    </w:p>
    <w:p w:rsidR="00FD6EA7" w:rsidRDefault="00FD6EA7" w:rsidP="00FD6EA7">
      <w:pPr>
        <w:pStyle w:val="Paragraphedeliste"/>
        <w:numPr>
          <w:ilvl w:val="1"/>
          <w:numId w:val="4"/>
        </w:numPr>
        <w:spacing w:after="0"/>
      </w:pPr>
      <w:r w:rsidRPr="000423E8">
        <w:rPr>
          <w:i/>
        </w:rPr>
        <w:t>Cours magistral</w:t>
      </w:r>
      <w:r w:rsidRPr="000423E8">
        <w:t>, Licence 1, Université Panthéon-Assas Paris II, Capacité en droit,</w:t>
      </w:r>
      <w:r>
        <w:t xml:space="preserve"> 2007-2009</w:t>
      </w:r>
    </w:p>
    <w:p w:rsidR="00FD6EA7" w:rsidRPr="001737C6" w:rsidRDefault="00FD6EA7" w:rsidP="00FD6EA7">
      <w:pPr>
        <w:pStyle w:val="Paragraphedeliste"/>
        <w:rPr>
          <w:sz w:val="18"/>
          <w:szCs w:val="18"/>
        </w:rPr>
      </w:pPr>
    </w:p>
    <w:p w:rsidR="00FD6EA7" w:rsidRDefault="00FD6EA7" w:rsidP="00FD6EA7">
      <w:pPr>
        <w:pStyle w:val="Paragraphedeliste"/>
        <w:numPr>
          <w:ilvl w:val="0"/>
          <w:numId w:val="4"/>
        </w:numPr>
        <w:rPr>
          <w:b/>
          <w:u w:val="single"/>
        </w:rPr>
      </w:pPr>
      <w:r w:rsidRPr="00BF5DF0">
        <w:rPr>
          <w:b/>
          <w:u w:val="single"/>
        </w:rPr>
        <w:t>Droit des biens</w:t>
      </w:r>
    </w:p>
    <w:p w:rsidR="00FD6EA7" w:rsidRPr="000423E8" w:rsidRDefault="00FD6EA7" w:rsidP="00FD6EA7">
      <w:pPr>
        <w:pStyle w:val="Paragraphedeliste"/>
        <w:numPr>
          <w:ilvl w:val="1"/>
          <w:numId w:val="4"/>
        </w:numPr>
        <w:spacing w:after="0"/>
      </w:pPr>
      <w:r w:rsidRPr="000423E8">
        <w:rPr>
          <w:i/>
        </w:rPr>
        <w:t>Travaux dirigés</w:t>
      </w:r>
      <w:r w:rsidRPr="000423E8">
        <w:t>, Licence 1, Université Panthéon-Assas Paris II, 2001-2005</w:t>
      </w:r>
    </w:p>
    <w:p w:rsidR="00FD6EA7" w:rsidRPr="000423E8" w:rsidRDefault="00FD6EA7" w:rsidP="00FD6EA7">
      <w:pPr>
        <w:pStyle w:val="Paragraphedeliste"/>
        <w:numPr>
          <w:ilvl w:val="1"/>
          <w:numId w:val="4"/>
        </w:numPr>
        <w:spacing w:after="0"/>
      </w:pPr>
      <w:r w:rsidRPr="000423E8">
        <w:rPr>
          <w:i/>
        </w:rPr>
        <w:t>Cours magistral</w:t>
      </w:r>
      <w:r w:rsidRPr="000423E8">
        <w:t xml:space="preserve">, Licence 1, </w:t>
      </w:r>
      <w:r w:rsidR="000423E8">
        <w:t>Université du Littoral – Côte d’Opale</w:t>
      </w:r>
      <w:r w:rsidRPr="000423E8">
        <w:t>, 2008-2016</w:t>
      </w:r>
    </w:p>
    <w:p w:rsidR="00FD6EA7" w:rsidRPr="001737C6" w:rsidRDefault="00FD6EA7" w:rsidP="00FD6EA7">
      <w:pPr>
        <w:pStyle w:val="Paragraphedeliste"/>
        <w:rPr>
          <w:sz w:val="18"/>
          <w:szCs w:val="18"/>
        </w:rPr>
      </w:pPr>
    </w:p>
    <w:p w:rsidR="00FD6EA7" w:rsidRDefault="00FD6EA7" w:rsidP="00FD6EA7">
      <w:pPr>
        <w:pStyle w:val="Paragraphedeliste"/>
        <w:numPr>
          <w:ilvl w:val="0"/>
          <w:numId w:val="4"/>
        </w:numPr>
        <w:rPr>
          <w:b/>
          <w:u w:val="single"/>
        </w:rPr>
      </w:pPr>
      <w:r>
        <w:rPr>
          <w:b/>
          <w:u w:val="single"/>
        </w:rPr>
        <w:t>Droit des personnes</w:t>
      </w:r>
    </w:p>
    <w:p w:rsidR="00FD6EA7" w:rsidRPr="000423E8" w:rsidRDefault="00FD6EA7" w:rsidP="00FD6EA7">
      <w:pPr>
        <w:pStyle w:val="Paragraphedeliste"/>
        <w:numPr>
          <w:ilvl w:val="1"/>
          <w:numId w:val="4"/>
        </w:numPr>
        <w:spacing w:after="0"/>
      </w:pPr>
      <w:r w:rsidRPr="000423E8">
        <w:rPr>
          <w:i/>
        </w:rPr>
        <w:t>Travaux dirigés</w:t>
      </w:r>
      <w:r w:rsidRPr="000423E8">
        <w:t>, Licence 1, Université Panthéon-Assas Paris II, 2001-2005</w:t>
      </w:r>
    </w:p>
    <w:p w:rsidR="00C64347" w:rsidRPr="000423E8" w:rsidRDefault="00FD6EA7" w:rsidP="00C64347">
      <w:pPr>
        <w:pStyle w:val="Paragraphedeliste"/>
        <w:numPr>
          <w:ilvl w:val="1"/>
          <w:numId w:val="4"/>
        </w:numPr>
        <w:spacing w:after="0"/>
      </w:pPr>
      <w:r w:rsidRPr="000423E8">
        <w:rPr>
          <w:i/>
        </w:rPr>
        <w:t>Cours magistral</w:t>
      </w:r>
      <w:r w:rsidRPr="000423E8">
        <w:t xml:space="preserve">, Licence 1, </w:t>
      </w:r>
      <w:r w:rsidR="000423E8">
        <w:t>Université du Littoral – Côte d’Opale</w:t>
      </w:r>
      <w:r w:rsidRPr="000423E8">
        <w:t>, 2008-2016</w:t>
      </w:r>
    </w:p>
    <w:p w:rsidR="00FD6EA7" w:rsidRDefault="00C64347" w:rsidP="00C64347">
      <w:pPr>
        <w:pStyle w:val="Paragraphedeliste"/>
        <w:numPr>
          <w:ilvl w:val="1"/>
          <w:numId w:val="4"/>
        </w:numPr>
        <w:spacing w:after="0"/>
      </w:pPr>
      <w:r w:rsidRPr="000423E8">
        <w:rPr>
          <w:i/>
        </w:rPr>
        <w:t>Cours magistral</w:t>
      </w:r>
      <w:r w:rsidRPr="000423E8">
        <w:t>, Licence professionnelle Cadres fonctionnels des Établissements</w:t>
      </w:r>
      <w:r w:rsidRPr="00CC33C9">
        <w:t xml:space="preserve"> sociaux et médico-sociaux, </w:t>
      </w:r>
      <w:r w:rsidR="000423E8">
        <w:t>Université du Littoral – Côte d’Opale</w:t>
      </w:r>
      <w:r>
        <w:t>, 2008-2010</w:t>
      </w:r>
    </w:p>
    <w:p w:rsidR="00C64347" w:rsidRPr="00C64347" w:rsidRDefault="00C64347" w:rsidP="00C64347">
      <w:pPr>
        <w:pStyle w:val="Paragraphedeliste"/>
        <w:spacing w:after="0"/>
        <w:ind w:left="1440"/>
      </w:pPr>
    </w:p>
    <w:p w:rsidR="00FD6EA7" w:rsidRDefault="00FD6EA7" w:rsidP="00FD6EA7">
      <w:pPr>
        <w:pStyle w:val="Paragraphedeliste"/>
        <w:numPr>
          <w:ilvl w:val="0"/>
          <w:numId w:val="4"/>
        </w:numPr>
        <w:rPr>
          <w:b/>
          <w:u w:val="single"/>
        </w:rPr>
      </w:pPr>
      <w:r w:rsidRPr="00BF5DF0">
        <w:rPr>
          <w:b/>
          <w:u w:val="single"/>
        </w:rPr>
        <w:t>Droit des obligations</w:t>
      </w:r>
    </w:p>
    <w:p w:rsidR="00FD6EA7" w:rsidRPr="000423E8" w:rsidRDefault="00FD6EA7" w:rsidP="00FD6EA7">
      <w:pPr>
        <w:pStyle w:val="Paragraphedeliste"/>
        <w:numPr>
          <w:ilvl w:val="1"/>
          <w:numId w:val="4"/>
        </w:numPr>
        <w:spacing w:after="0"/>
      </w:pPr>
      <w:r w:rsidRPr="000423E8">
        <w:rPr>
          <w:i/>
        </w:rPr>
        <w:t>Cours magistral</w:t>
      </w:r>
      <w:r w:rsidRPr="000423E8">
        <w:t xml:space="preserve">, Licence 2, </w:t>
      </w:r>
      <w:r w:rsidR="000423E8">
        <w:t>Université du Littoral – Côte d’Opale</w:t>
      </w:r>
      <w:r w:rsidRPr="000423E8">
        <w:t>, 2005-2007</w:t>
      </w:r>
    </w:p>
    <w:p w:rsidR="00FD6EA7" w:rsidRPr="001737C6" w:rsidRDefault="00FD6EA7" w:rsidP="00FD6EA7">
      <w:pPr>
        <w:pStyle w:val="Paragraphedeliste"/>
        <w:spacing w:after="0"/>
        <w:ind w:left="1440"/>
        <w:rPr>
          <w:sz w:val="18"/>
          <w:szCs w:val="18"/>
        </w:rPr>
      </w:pPr>
    </w:p>
    <w:p w:rsidR="00FD6EA7" w:rsidRDefault="00FD6EA7" w:rsidP="00FD6EA7">
      <w:pPr>
        <w:pStyle w:val="Paragraphedeliste"/>
        <w:numPr>
          <w:ilvl w:val="0"/>
          <w:numId w:val="4"/>
        </w:numPr>
        <w:rPr>
          <w:b/>
          <w:u w:val="single"/>
        </w:rPr>
      </w:pPr>
      <w:r w:rsidRPr="00374F44">
        <w:rPr>
          <w:b/>
          <w:u w:val="single"/>
        </w:rPr>
        <w:t>Droit européen des contrats</w:t>
      </w:r>
    </w:p>
    <w:p w:rsidR="00FD6EA7" w:rsidRPr="000423E8" w:rsidRDefault="00FD6EA7" w:rsidP="00FD6EA7">
      <w:pPr>
        <w:pStyle w:val="Paragraphedeliste"/>
        <w:numPr>
          <w:ilvl w:val="1"/>
          <w:numId w:val="4"/>
        </w:numPr>
        <w:spacing w:after="0"/>
      </w:pPr>
      <w:r w:rsidRPr="000423E8">
        <w:rPr>
          <w:i/>
        </w:rPr>
        <w:t>Cours magistral</w:t>
      </w:r>
      <w:r w:rsidRPr="000423E8">
        <w:t xml:space="preserve">, Master II, </w:t>
      </w:r>
      <w:r w:rsidR="000423E8">
        <w:t>Université du Littoral – Côte d’Opale</w:t>
      </w:r>
      <w:r w:rsidRPr="000423E8">
        <w:t>, 2012-2014</w:t>
      </w:r>
    </w:p>
    <w:p w:rsidR="00FD6EA7" w:rsidRPr="001737C6" w:rsidRDefault="00FD6EA7" w:rsidP="00FD6EA7">
      <w:pPr>
        <w:pStyle w:val="Paragraphedeliste"/>
        <w:spacing w:after="0"/>
        <w:ind w:left="1440"/>
        <w:rPr>
          <w:sz w:val="18"/>
          <w:szCs w:val="18"/>
        </w:rPr>
      </w:pPr>
    </w:p>
    <w:p w:rsidR="00FD6EA7" w:rsidRPr="00796E1A" w:rsidRDefault="00FD6EA7" w:rsidP="00FD6EA7">
      <w:pPr>
        <w:pStyle w:val="Paragraphedeliste"/>
        <w:numPr>
          <w:ilvl w:val="0"/>
          <w:numId w:val="4"/>
        </w:numPr>
        <w:rPr>
          <w:b/>
          <w:u w:val="single"/>
        </w:rPr>
      </w:pPr>
      <w:r w:rsidRPr="00796E1A">
        <w:rPr>
          <w:b/>
          <w:u w:val="single"/>
        </w:rPr>
        <w:t>Droit de la culture et droit à la culture</w:t>
      </w:r>
    </w:p>
    <w:p w:rsidR="00FD6EA7" w:rsidRPr="000423E8" w:rsidRDefault="00FD6EA7" w:rsidP="00FD6EA7">
      <w:pPr>
        <w:pStyle w:val="Paragraphedeliste"/>
        <w:numPr>
          <w:ilvl w:val="1"/>
          <w:numId w:val="4"/>
        </w:numPr>
        <w:spacing w:after="0"/>
      </w:pPr>
      <w:r w:rsidRPr="000423E8">
        <w:rPr>
          <w:i/>
        </w:rPr>
        <w:t>Cours magistral</w:t>
      </w:r>
      <w:r w:rsidRPr="000423E8">
        <w:t xml:space="preserve">, Master II, </w:t>
      </w:r>
      <w:r w:rsidR="000423E8">
        <w:t>Université du Littoral – Côte d’Opale</w:t>
      </w:r>
      <w:r w:rsidRPr="000423E8">
        <w:t>, 2014-2015</w:t>
      </w:r>
    </w:p>
    <w:p w:rsidR="00FD6EA7" w:rsidRDefault="00FD6EA7" w:rsidP="00FD6EA7">
      <w:pPr>
        <w:pStyle w:val="Paragraphedeliste"/>
        <w:spacing w:after="0"/>
        <w:ind w:left="1440"/>
      </w:pPr>
    </w:p>
    <w:p w:rsidR="00C64347" w:rsidRDefault="00C64347" w:rsidP="00FD6EA7">
      <w:pPr>
        <w:pStyle w:val="Paragraphedeliste"/>
        <w:spacing w:after="0"/>
        <w:ind w:left="1440"/>
      </w:pPr>
    </w:p>
    <w:p w:rsidR="002E55AB" w:rsidRPr="000423E8" w:rsidRDefault="002E55AB" w:rsidP="00C64347">
      <w:pPr>
        <w:pStyle w:val="Paragraphedeliste"/>
        <w:numPr>
          <w:ilvl w:val="0"/>
          <w:numId w:val="15"/>
        </w:numPr>
        <w:spacing w:after="0"/>
        <w:rPr>
          <w:b/>
        </w:rPr>
      </w:pPr>
      <w:r w:rsidRPr="000423E8">
        <w:rPr>
          <w:b/>
        </w:rPr>
        <w:t>Procédure civile et institutions</w:t>
      </w:r>
    </w:p>
    <w:p w:rsidR="002E55AB" w:rsidRPr="001737C6" w:rsidRDefault="002E55AB" w:rsidP="002E55AB">
      <w:pPr>
        <w:pStyle w:val="Paragraphedeliste"/>
        <w:spacing w:after="0"/>
        <w:ind w:left="1440"/>
        <w:rPr>
          <w:rFonts w:asciiTheme="majorHAnsi" w:hAnsiTheme="majorHAnsi"/>
          <w:color w:val="4F81BD" w:themeColor="accent1"/>
          <w:sz w:val="18"/>
          <w:szCs w:val="18"/>
        </w:rPr>
      </w:pPr>
    </w:p>
    <w:p w:rsidR="002E55AB" w:rsidRPr="00AD32A7" w:rsidRDefault="002E55AB" w:rsidP="007959E1">
      <w:pPr>
        <w:pStyle w:val="Paragraphedeliste"/>
        <w:numPr>
          <w:ilvl w:val="0"/>
          <w:numId w:val="4"/>
        </w:numPr>
        <w:rPr>
          <w:b/>
          <w:u w:val="single"/>
        </w:rPr>
      </w:pPr>
      <w:r w:rsidRPr="00AD32A7">
        <w:rPr>
          <w:b/>
          <w:u w:val="single"/>
        </w:rPr>
        <w:t>Institutions juridictionnelles, administratives et internationales</w:t>
      </w:r>
    </w:p>
    <w:p w:rsidR="00AD32A7" w:rsidRPr="000423E8" w:rsidRDefault="00AD32A7" w:rsidP="007959E1">
      <w:pPr>
        <w:pStyle w:val="Paragraphedeliste"/>
        <w:numPr>
          <w:ilvl w:val="1"/>
          <w:numId w:val="4"/>
        </w:numPr>
        <w:spacing w:after="0"/>
      </w:pPr>
      <w:r w:rsidRPr="000423E8">
        <w:rPr>
          <w:i/>
        </w:rPr>
        <w:t>Cours magistral</w:t>
      </w:r>
      <w:r w:rsidRPr="000423E8">
        <w:t xml:space="preserve">, Licence 1, </w:t>
      </w:r>
      <w:r w:rsidR="000423E8">
        <w:t>Université du Littoral – Côte d’Opale</w:t>
      </w:r>
      <w:r w:rsidRPr="000423E8">
        <w:t xml:space="preserve">, </w:t>
      </w:r>
      <w:r w:rsidR="00CC33C9" w:rsidRPr="000423E8">
        <w:t>2015-2016</w:t>
      </w:r>
    </w:p>
    <w:p w:rsidR="002E55AB" w:rsidRDefault="002E55AB" w:rsidP="002E55AB">
      <w:pPr>
        <w:pStyle w:val="Paragraphedeliste"/>
      </w:pPr>
    </w:p>
    <w:p w:rsidR="00C64347" w:rsidRDefault="00C64347" w:rsidP="002E55AB">
      <w:pPr>
        <w:pStyle w:val="Paragraphedeliste"/>
      </w:pPr>
    </w:p>
    <w:p w:rsidR="00653EF3" w:rsidRPr="000423E8" w:rsidRDefault="00653EF3" w:rsidP="00C64347">
      <w:pPr>
        <w:pStyle w:val="Paragraphedeliste"/>
        <w:numPr>
          <w:ilvl w:val="0"/>
          <w:numId w:val="15"/>
        </w:numPr>
        <w:spacing w:after="0"/>
        <w:rPr>
          <w:b/>
        </w:rPr>
      </w:pPr>
      <w:r w:rsidRPr="000423E8">
        <w:rPr>
          <w:b/>
        </w:rPr>
        <w:t>Autres cours</w:t>
      </w:r>
    </w:p>
    <w:p w:rsidR="001737C6" w:rsidRPr="001737C6" w:rsidRDefault="001737C6" w:rsidP="001737C6">
      <w:pPr>
        <w:pStyle w:val="Paragraphedeliste"/>
        <w:rPr>
          <w:b/>
          <w:sz w:val="18"/>
          <w:szCs w:val="18"/>
          <w:u w:val="single"/>
        </w:rPr>
      </w:pPr>
    </w:p>
    <w:p w:rsidR="00653EF3" w:rsidRPr="00653EF3" w:rsidRDefault="00653EF3" w:rsidP="00653EF3">
      <w:pPr>
        <w:pStyle w:val="Paragraphedeliste"/>
        <w:numPr>
          <w:ilvl w:val="0"/>
          <w:numId w:val="4"/>
        </w:numPr>
        <w:rPr>
          <w:b/>
          <w:sz w:val="20"/>
          <w:u w:val="single"/>
        </w:rPr>
      </w:pPr>
      <w:r>
        <w:rPr>
          <w:rFonts w:cstheme="minorHAnsi"/>
          <w:b/>
          <w:u w:val="single"/>
        </w:rPr>
        <w:t>Droit européen institutionnel</w:t>
      </w:r>
    </w:p>
    <w:p w:rsidR="002E55AB" w:rsidRPr="00CC33C9" w:rsidRDefault="00653EF3" w:rsidP="00C64347">
      <w:pPr>
        <w:pStyle w:val="Paragraphedeliste"/>
        <w:numPr>
          <w:ilvl w:val="1"/>
          <w:numId w:val="4"/>
        </w:numPr>
        <w:spacing w:after="0"/>
      </w:pPr>
      <w:r w:rsidRPr="000423E8">
        <w:rPr>
          <w:i/>
        </w:rPr>
        <w:t>Cours magistral</w:t>
      </w:r>
      <w:r w:rsidRPr="000423E8">
        <w:t>, Institut d’</w:t>
      </w:r>
      <w:r w:rsidR="000423E8" w:rsidRPr="000423E8">
        <w:t>Études</w:t>
      </w:r>
      <w:r w:rsidRPr="000423E8">
        <w:t xml:space="preserve"> Judiciaires, Université Panthéon-Sorbonne Paris 1,</w:t>
      </w:r>
      <w:r>
        <w:t xml:space="preserve"> </w:t>
      </w:r>
      <w:r w:rsidRPr="00E661A5">
        <w:t>2008-2011</w:t>
      </w:r>
    </w:p>
    <w:sectPr w:rsidR="002E55AB" w:rsidRPr="00CC33C9" w:rsidSect="002A57B7">
      <w:type w:val="continuous"/>
      <w:pgSz w:w="11906" w:h="16838"/>
      <w:pgMar w:top="993" w:right="1417" w:bottom="142"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08" w:rsidRDefault="005E1F08" w:rsidP="00581CA1">
      <w:pPr>
        <w:spacing w:after="0"/>
      </w:pPr>
      <w:r>
        <w:separator/>
      </w:r>
    </w:p>
  </w:endnote>
  <w:endnote w:type="continuationSeparator" w:id="0">
    <w:p w:rsidR="005E1F08" w:rsidRDefault="005E1F08" w:rsidP="00581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Ligh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AD" w:rsidRDefault="00DE57AD">
    <w:pPr>
      <w:pStyle w:val="Pieddepage"/>
      <w:jc w:val="center"/>
    </w:pPr>
  </w:p>
  <w:p w:rsidR="00DE57AD" w:rsidRDefault="00DE57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08" w:rsidRDefault="005E1F08" w:rsidP="00581CA1">
      <w:pPr>
        <w:spacing w:after="0"/>
      </w:pPr>
      <w:r>
        <w:separator/>
      </w:r>
    </w:p>
  </w:footnote>
  <w:footnote w:type="continuationSeparator" w:id="0">
    <w:p w:rsidR="005E1F08" w:rsidRDefault="005E1F08" w:rsidP="00581CA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557409"/>
      <w:docPartObj>
        <w:docPartGallery w:val="Page Numbers (Top of Page)"/>
        <w:docPartUnique/>
      </w:docPartObj>
    </w:sdtPr>
    <w:sdtEndPr/>
    <w:sdtContent>
      <w:p w:rsidR="00777A19" w:rsidRDefault="00777A19">
        <w:pPr>
          <w:pStyle w:val="En-tte"/>
          <w:jc w:val="right"/>
        </w:pPr>
        <w:r>
          <w:fldChar w:fldCharType="begin"/>
        </w:r>
        <w:r>
          <w:instrText>PAGE   \* MERGEFORMAT</w:instrText>
        </w:r>
        <w:r>
          <w:fldChar w:fldCharType="separate"/>
        </w:r>
        <w:r w:rsidR="007E3CC8">
          <w:rPr>
            <w:noProof/>
          </w:rPr>
          <w:t>2</w:t>
        </w:r>
        <w:r>
          <w:fldChar w:fldCharType="end"/>
        </w:r>
      </w:p>
    </w:sdtContent>
  </w:sdt>
  <w:p w:rsidR="00777A19" w:rsidRDefault="00777A1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7AC"/>
    <w:multiLevelType w:val="hybridMultilevel"/>
    <w:tmpl w:val="52CE3980"/>
    <w:lvl w:ilvl="0" w:tplc="8634FF1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48B677D"/>
    <w:multiLevelType w:val="hybridMultilevel"/>
    <w:tmpl w:val="8EF02DC2"/>
    <w:lvl w:ilvl="0" w:tplc="50C4D01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484458C"/>
    <w:multiLevelType w:val="hybridMultilevel"/>
    <w:tmpl w:val="89F62836"/>
    <w:lvl w:ilvl="0" w:tplc="875C4A8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4A451C8"/>
    <w:multiLevelType w:val="hybridMultilevel"/>
    <w:tmpl w:val="C7E66728"/>
    <w:lvl w:ilvl="0" w:tplc="E244D396">
      <w:start w:val="36"/>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15:restartNumberingAfterBreak="0">
    <w:nsid w:val="2EC32D97"/>
    <w:multiLevelType w:val="hybridMultilevel"/>
    <w:tmpl w:val="19F2E02A"/>
    <w:lvl w:ilvl="0" w:tplc="875C4A84">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ED30685"/>
    <w:multiLevelType w:val="hybridMultilevel"/>
    <w:tmpl w:val="19F2E02A"/>
    <w:lvl w:ilvl="0" w:tplc="875C4A8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DF94C82"/>
    <w:multiLevelType w:val="hybridMultilevel"/>
    <w:tmpl w:val="DD7C87EA"/>
    <w:lvl w:ilvl="0" w:tplc="0A06C8AA">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B6F22FA"/>
    <w:multiLevelType w:val="hybridMultilevel"/>
    <w:tmpl w:val="45984E1A"/>
    <w:lvl w:ilvl="0" w:tplc="E49A9D9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1C5370"/>
    <w:multiLevelType w:val="hybridMultilevel"/>
    <w:tmpl w:val="7B42EE62"/>
    <w:lvl w:ilvl="0" w:tplc="C81ED71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2D67389"/>
    <w:multiLevelType w:val="hybridMultilevel"/>
    <w:tmpl w:val="19F2E02A"/>
    <w:lvl w:ilvl="0" w:tplc="875C4A8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72335F56"/>
    <w:multiLevelType w:val="hybridMultilevel"/>
    <w:tmpl w:val="C6984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A54A4C"/>
    <w:multiLevelType w:val="hybridMultilevel"/>
    <w:tmpl w:val="A41EC09A"/>
    <w:lvl w:ilvl="0" w:tplc="40E03A4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8C90B3F"/>
    <w:multiLevelType w:val="hybridMultilevel"/>
    <w:tmpl w:val="8FE00584"/>
    <w:lvl w:ilvl="0" w:tplc="1EB2097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7B77486B"/>
    <w:multiLevelType w:val="hybridMultilevel"/>
    <w:tmpl w:val="F2BEE248"/>
    <w:lvl w:ilvl="0" w:tplc="16F07C2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E3F1619"/>
    <w:multiLevelType w:val="hybridMultilevel"/>
    <w:tmpl w:val="C7D61370"/>
    <w:lvl w:ilvl="0" w:tplc="BDAACC94">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4"/>
  </w:num>
  <w:num w:numId="5">
    <w:abstractNumId w:val="8"/>
  </w:num>
  <w:num w:numId="6">
    <w:abstractNumId w:val="10"/>
  </w:num>
  <w:num w:numId="7">
    <w:abstractNumId w:val="6"/>
  </w:num>
  <w:num w:numId="8">
    <w:abstractNumId w:val="4"/>
  </w:num>
  <w:num w:numId="9">
    <w:abstractNumId w:val="2"/>
  </w:num>
  <w:num w:numId="10">
    <w:abstractNumId w:val="1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F0"/>
    <w:rsid w:val="000001E5"/>
    <w:rsid w:val="000011D8"/>
    <w:rsid w:val="00003DD8"/>
    <w:rsid w:val="00030AF8"/>
    <w:rsid w:val="00034BE4"/>
    <w:rsid w:val="000423E8"/>
    <w:rsid w:val="00071AFD"/>
    <w:rsid w:val="00075319"/>
    <w:rsid w:val="00082C60"/>
    <w:rsid w:val="00095FBA"/>
    <w:rsid w:val="000971C2"/>
    <w:rsid w:val="000A032E"/>
    <w:rsid w:val="000B1446"/>
    <w:rsid w:val="000E48B4"/>
    <w:rsid w:val="000F3E90"/>
    <w:rsid w:val="000F69F7"/>
    <w:rsid w:val="0010207A"/>
    <w:rsid w:val="00110C93"/>
    <w:rsid w:val="00132AB9"/>
    <w:rsid w:val="001355D5"/>
    <w:rsid w:val="00140710"/>
    <w:rsid w:val="0014748D"/>
    <w:rsid w:val="00147C3A"/>
    <w:rsid w:val="00152688"/>
    <w:rsid w:val="001737C6"/>
    <w:rsid w:val="001751BD"/>
    <w:rsid w:val="0018013F"/>
    <w:rsid w:val="00184F3C"/>
    <w:rsid w:val="001B0006"/>
    <w:rsid w:val="001B40CC"/>
    <w:rsid w:val="001C61F6"/>
    <w:rsid w:val="001D2FCB"/>
    <w:rsid w:val="001D4993"/>
    <w:rsid w:val="001E3FEC"/>
    <w:rsid w:val="0020396E"/>
    <w:rsid w:val="002232F6"/>
    <w:rsid w:val="00223443"/>
    <w:rsid w:val="002279C5"/>
    <w:rsid w:val="002573C4"/>
    <w:rsid w:val="0026084E"/>
    <w:rsid w:val="00265FCB"/>
    <w:rsid w:val="00281296"/>
    <w:rsid w:val="00283EBA"/>
    <w:rsid w:val="0029517E"/>
    <w:rsid w:val="00297DEF"/>
    <w:rsid w:val="002A57B7"/>
    <w:rsid w:val="002C064F"/>
    <w:rsid w:val="002E55AB"/>
    <w:rsid w:val="002F1754"/>
    <w:rsid w:val="0030786C"/>
    <w:rsid w:val="00315984"/>
    <w:rsid w:val="00322208"/>
    <w:rsid w:val="003278F8"/>
    <w:rsid w:val="00335C94"/>
    <w:rsid w:val="003364B0"/>
    <w:rsid w:val="00343F37"/>
    <w:rsid w:val="00346AAC"/>
    <w:rsid w:val="003572F0"/>
    <w:rsid w:val="0036332D"/>
    <w:rsid w:val="00373EAA"/>
    <w:rsid w:val="00374F44"/>
    <w:rsid w:val="00380D59"/>
    <w:rsid w:val="00390B14"/>
    <w:rsid w:val="00397FC8"/>
    <w:rsid w:val="003A2313"/>
    <w:rsid w:val="003A48A8"/>
    <w:rsid w:val="003A5A43"/>
    <w:rsid w:val="003A5D3E"/>
    <w:rsid w:val="003B5147"/>
    <w:rsid w:val="003C6615"/>
    <w:rsid w:val="003D1D08"/>
    <w:rsid w:val="003E0ACE"/>
    <w:rsid w:val="003E1681"/>
    <w:rsid w:val="003F2F09"/>
    <w:rsid w:val="003F302B"/>
    <w:rsid w:val="00403151"/>
    <w:rsid w:val="00417B12"/>
    <w:rsid w:val="00420094"/>
    <w:rsid w:val="004349F9"/>
    <w:rsid w:val="004375DD"/>
    <w:rsid w:val="004527F9"/>
    <w:rsid w:val="00457C7F"/>
    <w:rsid w:val="004611FC"/>
    <w:rsid w:val="0048387F"/>
    <w:rsid w:val="004939A7"/>
    <w:rsid w:val="004B1116"/>
    <w:rsid w:val="004B184D"/>
    <w:rsid w:val="004B7F81"/>
    <w:rsid w:val="004C7723"/>
    <w:rsid w:val="004F0849"/>
    <w:rsid w:val="004F168F"/>
    <w:rsid w:val="00506503"/>
    <w:rsid w:val="00511F67"/>
    <w:rsid w:val="005565B3"/>
    <w:rsid w:val="00560E69"/>
    <w:rsid w:val="0056225B"/>
    <w:rsid w:val="005775C0"/>
    <w:rsid w:val="00581CA1"/>
    <w:rsid w:val="00583D38"/>
    <w:rsid w:val="005C2B5C"/>
    <w:rsid w:val="005D2917"/>
    <w:rsid w:val="005D2EC4"/>
    <w:rsid w:val="005E1F08"/>
    <w:rsid w:val="00604B0C"/>
    <w:rsid w:val="00616E94"/>
    <w:rsid w:val="00630BD4"/>
    <w:rsid w:val="006313BC"/>
    <w:rsid w:val="0063472E"/>
    <w:rsid w:val="00652B05"/>
    <w:rsid w:val="00653EF3"/>
    <w:rsid w:val="00654446"/>
    <w:rsid w:val="00662418"/>
    <w:rsid w:val="00663A43"/>
    <w:rsid w:val="00671C3B"/>
    <w:rsid w:val="00682D36"/>
    <w:rsid w:val="006A2E8F"/>
    <w:rsid w:val="006A6446"/>
    <w:rsid w:val="006C106D"/>
    <w:rsid w:val="006C78A1"/>
    <w:rsid w:val="006D530A"/>
    <w:rsid w:val="006D5A9F"/>
    <w:rsid w:val="006E7C84"/>
    <w:rsid w:val="006F092A"/>
    <w:rsid w:val="006F0EA1"/>
    <w:rsid w:val="00704F33"/>
    <w:rsid w:val="00727FF1"/>
    <w:rsid w:val="00731B24"/>
    <w:rsid w:val="00755CA5"/>
    <w:rsid w:val="00765C99"/>
    <w:rsid w:val="00777A19"/>
    <w:rsid w:val="007871B0"/>
    <w:rsid w:val="007959E1"/>
    <w:rsid w:val="00796E1A"/>
    <w:rsid w:val="007A0B18"/>
    <w:rsid w:val="007A2C13"/>
    <w:rsid w:val="007A4358"/>
    <w:rsid w:val="007C0BC9"/>
    <w:rsid w:val="007D0D07"/>
    <w:rsid w:val="007E22BD"/>
    <w:rsid w:val="007E3CC8"/>
    <w:rsid w:val="007E401D"/>
    <w:rsid w:val="007F3EA0"/>
    <w:rsid w:val="0081017F"/>
    <w:rsid w:val="008110D8"/>
    <w:rsid w:val="00820215"/>
    <w:rsid w:val="00831E5C"/>
    <w:rsid w:val="008573D8"/>
    <w:rsid w:val="008634DC"/>
    <w:rsid w:val="0086386E"/>
    <w:rsid w:val="00877809"/>
    <w:rsid w:val="00880812"/>
    <w:rsid w:val="00886F4A"/>
    <w:rsid w:val="00892DBA"/>
    <w:rsid w:val="008B312C"/>
    <w:rsid w:val="008B7B08"/>
    <w:rsid w:val="008C075B"/>
    <w:rsid w:val="008C22F6"/>
    <w:rsid w:val="008C2B74"/>
    <w:rsid w:val="008C3EED"/>
    <w:rsid w:val="008C6A38"/>
    <w:rsid w:val="008C7BCC"/>
    <w:rsid w:val="008F4989"/>
    <w:rsid w:val="00901603"/>
    <w:rsid w:val="009114A4"/>
    <w:rsid w:val="0091156D"/>
    <w:rsid w:val="00916607"/>
    <w:rsid w:val="00923100"/>
    <w:rsid w:val="00951319"/>
    <w:rsid w:val="009520CF"/>
    <w:rsid w:val="0095306E"/>
    <w:rsid w:val="00954D70"/>
    <w:rsid w:val="00962E62"/>
    <w:rsid w:val="00972BBD"/>
    <w:rsid w:val="00976AA4"/>
    <w:rsid w:val="009823F3"/>
    <w:rsid w:val="00983475"/>
    <w:rsid w:val="00990778"/>
    <w:rsid w:val="009A67AB"/>
    <w:rsid w:val="009B7508"/>
    <w:rsid w:val="009C6069"/>
    <w:rsid w:val="009C7C03"/>
    <w:rsid w:val="009F3C88"/>
    <w:rsid w:val="009F54EE"/>
    <w:rsid w:val="00A14CA4"/>
    <w:rsid w:val="00A21358"/>
    <w:rsid w:val="00A259E3"/>
    <w:rsid w:val="00A25E83"/>
    <w:rsid w:val="00A54ED3"/>
    <w:rsid w:val="00A75C6F"/>
    <w:rsid w:val="00A82F18"/>
    <w:rsid w:val="00A83B3A"/>
    <w:rsid w:val="00A948AB"/>
    <w:rsid w:val="00AC2047"/>
    <w:rsid w:val="00AD32A7"/>
    <w:rsid w:val="00AE190D"/>
    <w:rsid w:val="00AF34B2"/>
    <w:rsid w:val="00AF557B"/>
    <w:rsid w:val="00B1465A"/>
    <w:rsid w:val="00B15BEA"/>
    <w:rsid w:val="00B37C7E"/>
    <w:rsid w:val="00B5681B"/>
    <w:rsid w:val="00B6271F"/>
    <w:rsid w:val="00B66402"/>
    <w:rsid w:val="00B71BBF"/>
    <w:rsid w:val="00B82074"/>
    <w:rsid w:val="00B83E25"/>
    <w:rsid w:val="00B84397"/>
    <w:rsid w:val="00B8784E"/>
    <w:rsid w:val="00B93F0C"/>
    <w:rsid w:val="00BA560B"/>
    <w:rsid w:val="00BA605B"/>
    <w:rsid w:val="00BA7572"/>
    <w:rsid w:val="00BB1169"/>
    <w:rsid w:val="00BB6860"/>
    <w:rsid w:val="00BC0B1F"/>
    <w:rsid w:val="00BF5DF0"/>
    <w:rsid w:val="00C12F1B"/>
    <w:rsid w:val="00C328D0"/>
    <w:rsid w:val="00C335FF"/>
    <w:rsid w:val="00C37B26"/>
    <w:rsid w:val="00C40898"/>
    <w:rsid w:val="00C43B7F"/>
    <w:rsid w:val="00C45AF0"/>
    <w:rsid w:val="00C464BF"/>
    <w:rsid w:val="00C53277"/>
    <w:rsid w:val="00C547A5"/>
    <w:rsid w:val="00C547C5"/>
    <w:rsid w:val="00C61BBF"/>
    <w:rsid w:val="00C64347"/>
    <w:rsid w:val="00C8679A"/>
    <w:rsid w:val="00C87EC2"/>
    <w:rsid w:val="00C9661B"/>
    <w:rsid w:val="00C97E7A"/>
    <w:rsid w:val="00CB5AB1"/>
    <w:rsid w:val="00CC33C9"/>
    <w:rsid w:val="00CC4688"/>
    <w:rsid w:val="00CD0633"/>
    <w:rsid w:val="00CE33C3"/>
    <w:rsid w:val="00CE5EA3"/>
    <w:rsid w:val="00CF1B57"/>
    <w:rsid w:val="00CF49E9"/>
    <w:rsid w:val="00D163EF"/>
    <w:rsid w:val="00D16C92"/>
    <w:rsid w:val="00D250EB"/>
    <w:rsid w:val="00D27B78"/>
    <w:rsid w:val="00D31EC6"/>
    <w:rsid w:val="00D363B4"/>
    <w:rsid w:val="00D4519F"/>
    <w:rsid w:val="00D50BE4"/>
    <w:rsid w:val="00D65806"/>
    <w:rsid w:val="00D71E04"/>
    <w:rsid w:val="00D879EF"/>
    <w:rsid w:val="00D945BB"/>
    <w:rsid w:val="00DA4A47"/>
    <w:rsid w:val="00DB097A"/>
    <w:rsid w:val="00DB1D3B"/>
    <w:rsid w:val="00DB4541"/>
    <w:rsid w:val="00DB4D3F"/>
    <w:rsid w:val="00DB64F8"/>
    <w:rsid w:val="00DB7E6E"/>
    <w:rsid w:val="00DC0190"/>
    <w:rsid w:val="00DC127E"/>
    <w:rsid w:val="00DC71E0"/>
    <w:rsid w:val="00DC726D"/>
    <w:rsid w:val="00DD11BA"/>
    <w:rsid w:val="00DD7F8A"/>
    <w:rsid w:val="00DE57AD"/>
    <w:rsid w:val="00DF312F"/>
    <w:rsid w:val="00DF38C8"/>
    <w:rsid w:val="00E02EE5"/>
    <w:rsid w:val="00E07BD2"/>
    <w:rsid w:val="00E1322D"/>
    <w:rsid w:val="00E313B2"/>
    <w:rsid w:val="00E36AA7"/>
    <w:rsid w:val="00E37B62"/>
    <w:rsid w:val="00E4141F"/>
    <w:rsid w:val="00E4527F"/>
    <w:rsid w:val="00E536A4"/>
    <w:rsid w:val="00E64EA7"/>
    <w:rsid w:val="00E661A5"/>
    <w:rsid w:val="00E66608"/>
    <w:rsid w:val="00E8002A"/>
    <w:rsid w:val="00ED1B1E"/>
    <w:rsid w:val="00ED3E5E"/>
    <w:rsid w:val="00EE13C3"/>
    <w:rsid w:val="00EF1690"/>
    <w:rsid w:val="00EF3F3D"/>
    <w:rsid w:val="00F048C5"/>
    <w:rsid w:val="00F13884"/>
    <w:rsid w:val="00F172F7"/>
    <w:rsid w:val="00F20B06"/>
    <w:rsid w:val="00F26D16"/>
    <w:rsid w:val="00F41527"/>
    <w:rsid w:val="00F56C1D"/>
    <w:rsid w:val="00F574E4"/>
    <w:rsid w:val="00F5774C"/>
    <w:rsid w:val="00F70053"/>
    <w:rsid w:val="00F926FC"/>
    <w:rsid w:val="00F953BD"/>
    <w:rsid w:val="00F95831"/>
    <w:rsid w:val="00FA45BB"/>
    <w:rsid w:val="00FB1E24"/>
    <w:rsid w:val="00FB47DD"/>
    <w:rsid w:val="00FC2E11"/>
    <w:rsid w:val="00FC302E"/>
    <w:rsid w:val="00FD0146"/>
    <w:rsid w:val="00FD1BB8"/>
    <w:rsid w:val="00FD6EA7"/>
    <w:rsid w:val="00FF051B"/>
    <w:rsid w:val="00FF6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F3876-83E8-4C91-9BB1-539B31B8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AF0"/>
    <w:pPr>
      <w:spacing w:line="240" w:lineRule="auto"/>
      <w:jc w:val="both"/>
    </w:pPr>
  </w:style>
  <w:style w:type="paragraph" w:styleId="Titre1">
    <w:name w:val="heading 1"/>
    <w:basedOn w:val="Normal"/>
    <w:next w:val="Normal"/>
    <w:link w:val="Titre1Car"/>
    <w:uiPriority w:val="9"/>
    <w:qFormat/>
    <w:rsid w:val="00C45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279C5"/>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DB097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C6A3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C6A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5AF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45AF0"/>
    <w:pPr>
      <w:ind w:left="720"/>
      <w:contextualSpacing/>
    </w:pPr>
  </w:style>
  <w:style w:type="character" w:customStyle="1" w:styleId="hl">
    <w:name w:val="hl"/>
    <w:basedOn w:val="Policepardfaut"/>
    <w:rsid w:val="00820215"/>
  </w:style>
  <w:style w:type="character" w:styleId="Lienhypertexte">
    <w:name w:val="Hyperlink"/>
    <w:basedOn w:val="Policepardfaut"/>
    <w:uiPriority w:val="99"/>
    <w:unhideWhenUsed/>
    <w:rsid w:val="00820215"/>
    <w:rPr>
      <w:color w:val="0000FF"/>
      <w:u w:val="single"/>
    </w:rPr>
  </w:style>
  <w:style w:type="paragraph" w:styleId="Textedebulles">
    <w:name w:val="Balloon Text"/>
    <w:basedOn w:val="Normal"/>
    <w:link w:val="TextedebullesCar"/>
    <w:uiPriority w:val="99"/>
    <w:semiHidden/>
    <w:unhideWhenUsed/>
    <w:rsid w:val="008202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215"/>
    <w:rPr>
      <w:rFonts w:ascii="Tahoma" w:hAnsi="Tahoma" w:cs="Tahoma"/>
      <w:sz w:val="16"/>
      <w:szCs w:val="16"/>
    </w:rPr>
  </w:style>
  <w:style w:type="character" w:customStyle="1" w:styleId="Titre2Car">
    <w:name w:val="Titre 2 Car"/>
    <w:basedOn w:val="Policepardfaut"/>
    <w:link w:val="Titre2"/>
    <w:uiPriority w:val="9"/>
    <w:rsid w:val="002279C5"/>
    <w:rPr>
      <w:rFonts w:asciiTheme="majorHAnsi" w:eastAsiaTheme="majorEastAsia" w:hAnsiTheme="majorHAnsi" w:cstheme="majorBidi"/>
      <w:b/>
      <w:bCs/>
      <w:color w:val="4F81BD" w:themeColor="accent1"/>
      <w:sz w:val="26"/>
      <w:szCs w:val="26"/>
    </w:rPr>
  </w:style>
  <w:style w:type="paragraph" w:customStyle="1" w:styleId="margintopbottom14">
    <w:name w:val="margintopbottom14"/>
    <w:basedOn w:val="Normal"/>
    <w:rsid w:val="002279C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highlight">
    <w:name w:val="highlight"/>
    <w:basedOn w:val="Policepardfaut"/>
    <w:rsid w:val="002279C5"/>
  </w:style>
  <w:style w:type="character" w:customStyle="1" w:styleId="margintop14">
    <w:name w:val="margintop14"/>
    <w:basedOn w:val="Policepardfaut"/>
    <w:rsid w:val="002279C5"/>
  </w:style>
  <w:style w:type="character" w:styleId="Lienhypertextesuivivisit">
    <w:name w:val="FollowedHyperlink"/>
    <w:basedOn w:val="Policepardfaut"/>
    <w:uiPriority w:val="99"/>
    <w:semiHidden/>
    <w:unhideWhenUsed/>
    <w:rsid w:val="002279C5"/>
    <w:rPr>
      <w:color w:val="800080"/>
      <w:u w:val="single"/>
    </w:rPr>
  </w:style>
  <w:style w:type="character" w:customStyle="1" w:styleId="bold">
    <w:name w:val="bold"/>
    <w:basedOn w:val="Policepardfaut"/>
    <w:rsid w:val="002279C5"/>
  </w:style>
  <w:style w:type="paragraph" w:customStyle="1" w:styleId="textaligncenter">
    <w:name w:val="textaligncenter"/>
    <w:basedOn w:val="Normal"/>
    <w:rsid w:val="002279C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279C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279C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custom-tw">
    <w:name w:val="custom-tw"/>
    <w:basedOn w:val="Policepardfaut"/>
    <w:rsid w:val="002279C5"/>
  </w:style>
  <w:style w:type="character" w:styleId="lev">
    <w:name w:val="Strong"/>
    <w:basedOn w:val="Policepardfaut"/>
    <w:uiPriority w:val="22"/>
    <w:qFormat/>
    <w:rsid w:val="002279C5"/>
    <w:rPr>
      <w:b/>
      <w:bCs/>
    </w:rPr>
  </w:style>
  <w:style w:type="character" w:styleId="Accentuation">
    <w:name w:val="Emphasis"/>
    <w:basedOn w:val="Policepardfaut"/>
    <w:uiPriority w:val="20"/>
    <w:qFormat/>
    <w:rsid w:val="002279C5"/>
    <w:rPr>
      <w:i/>
      <w:iCs/>
    </w:rPr>
  </w:style>
  <w:style w:type="paragraph" w:customStyle="1" w:styleId="d1">
    <w:name w:val="d1"/>
    <w:basedOn w:val="Normal"/>
    <w:rsid w:val="00CC468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CC4688"/>
    <w:rPr>
      <w:i/>
      <w:iCs/>
    </w:rPr>
  </w:style>
  <w:style w:type="paragraph" w:customStyle="1" w:styleId="pau">
    <w:name w:val="pau"/>
    <w:basedOn w:val="Normal"/>
    <w:rsid w:val="00CC4688"/>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ppr">
    <w:name w:val="ppr"/>
    <w:basedOn w:val="Normal"/>
    <w:rsid w:val="00CC4688"/>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d2">
    <w:name w:val="d2"/>
    <w:basedOn w:val="Normal"/>
    <w:rsid w:val="00DB097A"/>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DB097A"/>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1"/>
    <w:uiPriority w:val="99"/>
    <w:semiHidden/>
    <w:unhideWhenUsed/>
    <w:rsid w:val="00581CA1"/>
    <w:pPr>
      <w:spacing w:after="0"/>
    </w:pPr>
    <w:rPr>
      <w:sz w:val="20"/>
      <w:szCs w:val="20"/>
    </w:rPr>
  </w:style>
  <w:style w:type="character" w:customStyle="1" w:styleId="NotedebasdepageCar">
    <w:name w:val="Note de bas de page Car"/>
    <w:basedOn w:val="Policepardfaut"/>
    <w:uiPriority w:val="99"/>
    <w:semiHidden/>
    <w:rsid w:val="00581CA1"/>
    <w:rPr>
      <w:sz w:val="20"/>
      <w:szCs w:val="20"/>
    </w:rPr>
  </w:style>
  <w:style w:type="character" w:customStyle="1" w:styleId="NotedebasdepageCar1">
    <w:name w:val="Note de bas de page Car1"/>
    <w:basedOn w:val="Policepardfaut"/>
    <w:link w:val="Notedebasdepage"/>
    <w:uiPriority w:val="99"/>
    <w:semiHidden/>
    <w:rsid w:val="00581CA1"/>
    <w:rPr>
      <w:sz w:val="20"/>
      <w:szCs w:val="20"/>
    </w:rPr>
  </w:style>
  <w:style w:type="character" w:styleId="Appelnotedebasdep">
    <w:name w:val="footnote reference"/>
    <w:basedOn w:val="Policepardfaut"/>
    <w:uiPriority w:val="99"/>
    <w:semiHidden/>
    <w:unhideWhenUsed/>
    <w:rsid w:val="00581CA1"/>
    <w:rPr>
      <w:vertAlign w:val="superscript"/>
    </w:rPr>
  </w:style>
  <w:style w:type="character" w:customStyle="1" w:styleId="Titre5Car">
    <w:name w:val="Titre 5 Car"/>
    <w:basedOn w:val="Policepardfaut"/>
    <w:link w:val="Titre5"/>
    <w:uiPriority w:val="9"/>
    <w:rsid w:val="008C6A3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C6A38"/>
    <w:rPr>
      <w:rFonts w:asciiTheme="majorHAnsi" w:eastAsiaTheme="majorEastAsia" w:hAnsiTheme="majorHAnsi" w:cstheme="majorBidi"/>
      <w:i/>
      <w:iCs/>
      <w:color w:val="243F60" w:themeColor="accent1" w:themeShade="7F"/>
    </w:rPr>
  </w:style>
  <w:style w:type="paragraph" w:styleId="Titre">
    <w:name w:val="Title"/>
    <w:basedOn w:val="Normal"/>
    <w:next w:val="Normal"/>
    <w:link w:val="TitreCar"/>
    <w:uiPriority w:val="10"/>
    <w:qFormat/>
    <w:rsid w:val="007F3EA0"/>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3EA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7F3EA0"/>
    <w:pPr>
      <w:tabs>
        <w:tab w:val="center" w:pos="4536"/>
        <w:tab w:val="right" w:pos="9072"/>
      </w:tabs>
      <w:spacing w:after="0"/>
    </w:pPr>
  </w:style>
  <w:style w:type="character" w:customStyle="1" w:styleId="En-tteCar">
    <w:name w:val="En-tête Car"/>
    <w:basedOn w:val="Policepardfaut"/>
    <w:link w:val="En-tte"/>
    <w:uiPriority w:val="99"/>
    <w:rsid w:val="007F3EA0"/>
  </w:style>
  <w:style w:type="paragraph" w:styleId="Pieddepage">
    <w:name w:val="footer"/>
    <w:basedOn w:val="Normal"/>
    <w:link w:val="PieddepageCar"/>
    <w:uiPriority w:val="99"/>
    <w:unhideWhenUsed/>
    <w:rsid w:val="007F3EA0"/>
    <w:pPr>
      <w:tabs>
        <w:tab w:val="center" w:pos="4536"/>
        <w:tab w:val="right" w:pos="9072"/>
      </w:tabs>
      <w:spacing w:after="0"/>
    </w:pPr>
  </w:style>
  <w:style w:type="character" w:customStyle="1" w:styleId="PieddepageCar">
    <w:name w:val="Pied de page Car"/>
    <w:basedOn w:val="Policepardfaut"/>
    <w:link w:val="Pieddepage"/>
    <w:uiPriority w:val="99"/>
    <w:rsid w:val="007F3EA0"/>
  </w:style>
  <w:style w:type="character" w:customStyle="1" w:styleId="apple-converted-space">
    <w:name w:val="apple-converted-space"/>
    <w:basedOn w:val="Policepardfaut"/>
    <w:rsid w:val="00C328D0"/>
  </w:style>
  <w:style w:type="character" w:customStyle="1" w:styleId="cgras">
    <w:name w:val="cgras"/>
    <w:basedOn w:val="Policepardfaut"/>
    <w:rsid w:val="006E7C84"/>
  </w:style>
  <w:style w:type="paragraph" w:customStyle="1" w:styleId="Default">
    <w:name w:val="Default"/>
    <w:rsid w:val="003A2313"/>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969">
      <w:bodyDiv w:val="1"/>
      <w:marLeft w:val="0"/>
      <w:marRight w:val="0"/>
      <w:marTop w:val="0"/>
      <w:marBottom w:val="0"/>
      <w:divBdr>
        <w:top w:val="none" w:sz="0" w:space="0" w:color="auto"/>
        <w:left w:val="none" w:sz="0" w:space="0" w:color="auto"/>
        <w:bottom w:val="none" w:sz="0" w:space="0" w:color="auto"/>
        <w:right w:val="none" w:sz="0" w:space="0" w:color="auto"/>
      </w:divBdr>
      <w:divsChild>
        <w:div w:id="1908026540">
          <w:marLeft w:val="0"/>
          <w:marRight w:val="0"/>
          <w:marTop w:val="0"/>
          <w:marBottom w:val="0"/>
          <w:divBdr>
            <w:top w:val="none" w:sz="0" w:space="0" w:color="auto"/>
            <w:left w:val="none" w:sz="0" w:space="0" w:color="auto"/>
            <w:bottom w:val="none" w:sz="0" w:space="0" w:color="auto"/>
            <w:right w:val="none" w:sz="0" w:space="0" w:color="auto"/>
          </w:divBdr>
        </w:div>
      </w:divsChild>
    </w:div>
    <w:div w:id="50423776">
      <w:bodyDiv w:val="1"/>
      <w:marLeft w:val="0"/>
      <w:marRight w:val="0"/>
      <w:marTop w:val="0"/>
      <w:marBottom w:val="0"/>
      <w:divBdr>
        <w:top w:val="none" w:sz="0" w:space="0" w:color="auto"/>
        <w:left w:val="none" w:sz="0" w:space="0" w:color="auto"/>
        <w:bottom w:val="none" w:sz="0" w:space="0" w:color="auto"/>
        <w:right w:val="none" w:sz="0" w:space="0" w:color="auto"/>
      </w:divBdr>
    </w:div>
    <w:div w:id="93593675">
      <w:bodyDiv w:val="1"/>
      <w:marLeft w:val="0"/>
      <w:marRight w:val="0"/>
      <w:marTop w:val="0"/>
      <w:marBottom w:val="0"/>
      <w:divBdr>
        <w:top w:val="none" w:sz="0" w:space="0" w:color="auto"/>
        <w:left w:val="none" w:sz="0" w:space="0" w:color="auto"/>
        <w:bottom w:val="none" w:sz="0" w:space="0" w:color="auto"/>
        <w:right w:val="none" w:sz="0" w:space="0" w:color="auto"/>
      </w:divBdr>
    </w:div>
    <w:div w:id="235626524">
      <w:bodyDiv w:val="1"/>
      <w:marLeft w:val="0"/>
      <w:marRight w:val="0"/>
      <w:marTop w:val="0"/>
      <w:marBottom w:val="0"/>
      <w:divBdr>
        <w:top w:val="none" w:sz="0" w:space="0" w:color="auto"/>
        <w:left w:val="none" w:sz="0" w:space="0" w:color="auto"/>
        <w:bottom w:val="none" w:sz="0" w:space="0" w:color="auto"/>
        <w:right w:val="none" w:sz="0" w:space="0" w:color="auto"/>
      </w:divBdr>
      <w:divsChild>
        <w:div w:id="452020636">
          <w:marLeft w:val="0"/>
          <w:marRight w:val="0"/>
          <w:marTop w:val="0"/>
          <w:marBottom w:val="0"/>
          <w:divBdr>
            <w:top w:val="none" w:sz="0" w:space="0" w:color="auto"/>
            <w:left w:val="none" w:sz="0" w:space="0" w:color="auto"/>
            <w:bottom w:val="none" w:sz="0" w:space="0" w:color="auto"/>
            <w:right w:val="none" w:sz="0" w:space="0" w:color="auto"/>
          </w:divBdr>
          <w:divsChild>
            <w:div w:id="346372497">
              <w:marLeft w:val="0"/>
              <w:marRight w:val="0"/>
              <w:marTop w:val="0"/>
              <w:marBottom w:val="0"/>
              <w:divBdr>
                <w:top w:val="none" w:sz="0" w:space="0" w:color="auto"/>
                <w:left w:val="none" w:sz="0" w:space="0" w:color="auto"/>
                <w:bottom w:val="none" w:sz="0" w:space="0" w:color="auto"/>
                <w:right w:val="none" w:sz="0" w:space="0" w:color="auto"/>
              </w:divBdr>
            </w:div>
          </w:divsChild>
        </w:div>
        <w:div w:id="447939318">
          <w:marLeft w:val="0"/>
          <w:marRight w:val="0"/>
          <w:marTop w:val="0"/>
          <w:marBottom w:val="0"/>
          <w:divBdr>
            <w:top w:val="none" w:sz="0" w:space="0" w:color="auto"/>
            <w:left w:val="none" w:sz="0" w:space="0" w:color="auto"/>
            <w:bottom w:val="none" w:sz="0" w:space="0" w:color="auto"/>
            <w:right w:val="none" w:sz="0" w:space="0" w:color="auto"/>
          </w:divBdr>
          <w:divsChild>
            <w:div w:id="451287246">
              <w:marLeft w:val="0"/>
              <w:marRight w:val="0"/>
              <w:marTop w:val="0"/>
              <w:marBottom w:val="0"/>
              <w:divBdr>
                <w:top w:val="none" w:sz="0" w:space="0" w:color="auto"/>
                <w:left w:val="none" w:sz="0" w:space="0" w:color="auto"/>
                <w:bottom w:val="none" w:sz="0" w:space="0" w:color="auto"/>
                <w:right w:val="none" w:sz="0" w:space="0" w:color="auto"/>
              </w:divBdr>
              <w:divsChild>
                <w:div w:id="2103641299">
                  <w:marLeft w:val="0"/>
                  <w:marRight w:val="0"/>
                  <w:marTop w:val="0"/>
                  <w:marBottom w:val="0"/>
                  <w:divBdr>
                    <w:top w:val="none" w:sz="0" w:space="0" w:color="auto"/>
                    <w:left w:val="none" w:sz="0" w:space="0" w:color="auto"/>
                    <w:bottom w:val="none" w:sz="0" w:space="0" w:color="auto"/>
                    <w:right w:val="none" w:sz="0" w:space="0" w:color="auto"/>
                  </w:divBdr>
                  <w:divsChild>
                    <w:div w:id="164134716">
                      <w:marLeft w:val="0"/>
                      <w:marRight w:val="0"/>
                      <w:marTop w:val="0"/>
                      <w:marBottom w:val="0"/>
                      <w:divBdr>
                        <w:top w:val="none" w:sz="0" w:space="0" w:color="auto"/>
                        <w:left w:val="none" w:sz="0" w:space="0" w:color="auto"/>
                        <w:bottom w:val="none" w:sz="0" w:space="0" w:color="auto"/>
                        <w:right w:val="none" w:sz="0" w:space="0" w:color="auto"/>
                      </w:divBdr>
                    </w:div>
                    <w:div w:id="1436056416">
                      <w:marLeft w:val="0"/>
                      <w:marRight w:val="0"/>
                      <w:marTop w:val="0"/>
                      <w:marBottom w:val="0"/>
                      <w:divBdr>
                        <w:top w:val="none" w:sz="0" w:space="0" w:color="auto"/>
                        <w:left w:val="none" w:sz="0" w:space="0" w:color="auto"/>
                        <w:bottom w:val="none" w:sz="0" w:space="0" w:color="auto"/>
                        <w:right w:val="none" w:sz="0" w:space="0" w:color="auto"/>
                      </w:divBdr>
                    </w:div>
                    <w:div w:id="868953538">
                      <w:marLeft w:val="0"/>
                      <w:marRight w:val="0"/>
                      <w:marTop w:val="0"/>
                      <w:marBottom w:val="0"/>
                      <w:divBdr>
                        <w:top w:val="none" w:sz="0" w:space="0" w:color="auto"/>
                        <w:left w:val="none" w:sz="0" w:space="0" w:color="auto"/>
                        <w:bottom w:val="none" w:sz="0" w:space="0" w:color="auto"/>
                        <w:right w:val="none" w:sz="0" w:space="0" w:color="auto"/>
                      </w:divBdr>
                    </w:div>
                    <w:div w:id="1935632054">
                      <w:marLeft w:val="0"/>
                      <w:marRight w:val="0"/>
                      <w:marTop w:val="0"/>
                      <w:marBottom w:val="0"/>
                      <w:divBdr>
                        <w:top w:val="none" w:sz="0" w:space="0" w:color="auto"/>
                        <w:left w:val="none" w:sz="0" w:space="0" w:color="auto"/>
                        <w:bottom w:val="none" w:sz="0" w:space="0" w:color="auto"/>
                        <w:right w:val="none" w:sz="0" w:space="0" w:color="auto"/>
                      </w:divBdr>
                    </w:div>
                    <w:div w:id="214970829">
                      <w:marLeft w:val="0"/>
                      <w:marRight w:val="0"/>
                      <w:marTop w:val="0"/>
                      <w:marBottom w:val="0"/>
                      <w:divBdr>
                        <w:top w:val="none" w:sz="0" w:space="0" w:color="auto"/>
                        <w:left w:val="none" w:sz="0" w:space="0" w:color="auto"/>
                        <w:bottom w:val="none" w:sz="0" w:space="0" w:color="auto"/>
                        <w:right w:val="none" w:sz="0" w:space="0" w:color="auto"/>
                      </w:divBdr>
                    </w:div>
                    <w:div w:id="610673658">
                      <w:marLeft w:val="0"/>
                      <w:marRight w:val="0"/>
                      <w:marTop w:val="0"/>
                      <w:marBottom w:val="0"/>
                      <w:divBdr>
                        <w:top w:val="none" w:sz="0" w:space="0" w:color="auto"/>
                        <w:left w:val="none" w:sz="0" w:space="0" w:color="auto"/>
                        <w:bottom w:val="none" w:sz="0" w:space="0" w:color="auto"/>
                        <w:right w:val="none" w:sz="0" w:space="0" w:color="auto"/>
                      </w:divBdr>
                    </w:div>
                    <w:div w:id="1191455822">
                      <w:marLeft w:val="0"/>
                      <w:marRight w:val="0"/>
                      <w:marTop w:val="0"/>
                      <w:marBottom w:val="0"/>
                      <w:divBdr>
                        <w:top w:val="none" w:sz="0" w:space="0" w:color="auto"/>
                        <w:left w:val="none" w:sz="0" w:space="0" w:color="auto"/>
                        <w:bottom w:val="none" w:sz="0" w:space="0" w:color="auto"/>
                        <w:right w:val="none" w:sz="0" w:space="0" w:color="auto"/>
                      </w:divBdr>
                    </w:div>
                    <w:div w:id="1001390081">
                      <w:marLeft w:val="0"/>
                      <w:marRight w:val="0"/>
                      <w:marTop w:val="0"/>
                      <w:marBottom w:val="0"/>
                      <w:divBdr>
                        <w:top w:val="none" w:sz="0" w:space="0" w:color="auto"/>
                        <w:left w:val="none" w:sz="0" w:space="0" w:color="auto"/>
                        <w:bottom w:val="none" w:sz="0" w:space="0" w:color="auto"/>
                        <w:right w:val="none" w:sz="0" w:space="0" w:color="auto"/>
                      </w:divBdr>
                    </w:div>
                    <w:div w:id="1083524321">
                      <w:marLeft w:val="0"/>
                      <w:marRight w:val="0"/>
                      <w:marTop w:val="0"/>
                      <w:marBottom w:val="0"/>
                      <w:divBdr>
                        <w:top w:val="none" w:sz="0" w:space="0" w:color="auto"/>
                        <w:left w:val="none" w:sz="0" w:space="0" w:color="auto"/>
                        <w:bottom w:val="none" w:sz="0" w:space="0" w:color="auto"/>
                        <w:right w:val="none" w:sz="0" w:space="0" w:color="auto"/>
                      </w:divBdr>
                    </w:div>
                    <w:div w:id="1291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4577">
      <w:bodyDiv w:val="1"/>
      <w:marLeft w:val="0"/>
      <w:marRight w:val="0"/>
      <w:marTop w:val="0"/>
      <w:marBottom w:val="0"/>
      <w:divBdr>
        <w:top w:val="none" w:sz="0" w:space="0" w:color="auto"/>
        <w:left w:val="none" w:sz="0" w:space="0" w:color="auto"/>
        <w:bottom w:val="none" w:sz="0" w:space="0" w:color="auto"/>
        <w:right w:val="none" w:sz="0" w:space="0" w:color="auto"/>
      </w:divBdr>
      <w:divsChild>
        <w:div w:id="1347173155">
          <w:marLeft w:val="0"/>
          <w:marRight w:val="0"/>
          <w:marTop w:val="0"/>
          <w:marBottom w:val="0"/>
          <w:divBdr>
            <w:top w:val="none" w:sz="0" w:space="0" w:color="auto"/>
            <w:left w:val="none" w:sz="0" w:space="0" w:color="auto"/>
            <w:bottom w:val="none" w:sz="0" w:space="0" w:color="auto"/>
            <w:right w:val="none" w:sz="0" w:space="0" w:color="auto"/>
          </w:divBdr>
        </w:div>
        <w:div w:id="1430813349">
          <w:marLeft w:val="0"/>
          <w:marRight w:val="0"/>
          <w:marTop w:val="0"/>
          <w:marBottom w:val="0"/>
          <w:divBdr>
            <w:top w:val="none" w:sz="0" w:space="0" w:color="auto"/>
            <w:left w:val="none" w:sz="0" w:space="0" w:color="auto"/>
            <w:bottom w:val="none" w:sz="0" w:space="0" w:color="auto"/>
            <w:right w:val="none" w:sz="0" w:space="0" w:color="auto"/>
          </w:divBdr>
        </w:div>
        <w:div w:id="840581526">
          <w:marLeft w:val="0"/>
          <w:marRight w:val="0"/>
          <w:marTop w:val="0"/>
          <w:marBottom w:val="0"/>
          <w:divBdr>
            <w:top w:val="none" w:sz="0" w:space="0" w:color="auto"/>
            <w:left w:val="none" w:sz="0" w:space="0" w:color="auto"/>
            <w:bottom w:val="none" w:sz="0" w:space="0" w:color="auto"/>
            <w:right w:val="none" w:sz="0" w:space="0" w:color="auto"/>
          </w:divBdr>
        </w:div>
      </w:divsChild>
    </w:div>
    <w:div w:id="405612184">
      <w:bodyDiv w:val="1"/>
      <w:marLeft w:val="0"/>
      <w:marRight w:val="0"/>
      <w:marTop w:val="0"/>
      <w:marBottom w:val="0"/>
      <w:divBdr>
        <w:top w:val="none" w:sz="0" w:space="0" w:color="auto"/>
        <w:left w:val="none" w:sz="0" w:space="0" w:color="auto"/>
        <w:bottom w:val="none" w:sz="0" w:space="0" w:color="auto"/>
        <w:right w:val="none" w:sz="0" w:space="0" w:color="auto"/>
      </w:divBdr>
      <w:divsChild>
        <w:div w:id="2063870751">
          <w:marLeft w:val="0"/>
          <w:marRight w:val="0"/>
          <w:marTop w:val="0"/>
          <w:marBottom w:val="0"/>
          <w:divBdr>
            <w:top w:val="none" w:sz="0" w:space="0" w:color="auto"/>
            <w:left w:val="none" w:sz="0" w:space="0" w:color="auto"/>
            <w:bottom w:val="none" w:sz="0" w:space="0" w:color="auto"/>
            <w:right w:val="none" w:sz="0" w:space="0" w:color="auto"/>
          </w:divBdr>
          <w:divsChild>
            <w:div w:id="617684574">
              <w:marLeft w:val="0"/>
              <w:marRight w:val="0"/>
              <w:marTop w:val="0"/>
              <w:marBottom w:val="0"/>
              <w:divBdr>
                <w:top w:val="none" w:sz="0" w:space="0" w:color="auto"/>
                <w:left w:val="none" w:sz="0" w:space="0" w:color="auto"/>
                <w:bottom w:val="none" w:sz="0" w:space="0" w:color="auto"/>
                <w:right w:val="none" w:sz="0" w:space="0" w:color="auto"/>
              </w:divBdr>
            </w:div>
          </w:divsChild>
        </w:div>
        <w:div w:id="604967724">
          <w:marLeft w:val="0"/>
          <w:marRight w:val="0"/>
          <w:marTop w:val="0"/>
          <w:marBottom w:val="0"/>
          <w:divBdr>
            <w:top w:val="none" w:sz="0" w:space="0" w:color="auto"/>
            <w:left w:val="none" w:sz="0" w:space="0" w:color="auto"/>
            <w:bottom w:val="none" w:sz="0" w:space="0" w:color="auto"/>
            <w:right w:val="none" w:sz="0" w:space="0" w:color="auto"/>
          </w:divBdr>
          <w:divsChild>
            <w:div w:id="1723820814">
              <w:marLeft w:val="0"/>
              <w:marRight w:val="0"/>
              <w:marTop w:val="0"/>
              <w:marBottom w:val="0"/>
              <w:divBdr>
                <w:top w:val="none" w:sz="0" w:space="0" w:color="auto"/>
                <w:left w:val="none" w:sz="0" w:space="0" w:color="auto"/>
                <w:bottom w:val="none" w:sz="0" w:space="0" w:color="auto"/>
                <w:right w:val="none" w:sz="0" w:space="0" w:color="auto"/>
              </w:divBdr>
              <w:divsChild>
                <w:div w:id="844590789">
                  <w:marLeft w:val="0"/>
                  <w:marRight w:val="0"/>
                  <w:marTop w:val="0"/>
                  <w:marBottom w:val="0"/>
                  <w:divBdr>
                    <w:top w:val="none" w:sz="0" w:space="0" w:color="auto"/>
                    <w:left w:val="none" w:sz="0" w:space="0" w:color="auto"/>
                    <w:bottom w:val="single" w:sz="6" w:space="0" w:color="F1EEEE"/>
                    <w:right w:val="none" w:sz="0" w:space="0" w:color="auto"/>
                  </w:divBdr>
                </w:div>
                <w:div w:id="387538159">
                  <w:marLeft w:val="0"/>
                  <w:marRight w:val="0"/>
                  <w:marTop w:val="0"/>
                  <w:marBottom w:val="0"/>
                  <w:divBdr>
                    <w:top w:val="none" w:sz="0" w:space="0" w:color="auto"/>
                    <w:left w:val="none" w:sz="0" w:space="0" w:color="auto"/>
                    <w:bottom w:val="none" w:sz="0" w:space="0" w:color="auto"/>
                    <w:right w:val="none" w:sz="0" w:space="0" w:color="auto"/>
                  </w:divBdr>
                  <w:divsChild>
                    <w:div w:id="1852646937">
                      <w:marLeft w:val="0"/>
                      <w:marRight w:val="0"/>
                      <w:marTop w:val="0"/>
                      <w:marBottom w:val="0"/>
                      <w:divBdr>
                        <w:top w:val="none" w:sz="0" w:space="0" w:color="auto"/>
                        <w:left w:val="none" w:sz="0" w:space="0" w:color="auto"/>
                        <w:bottom w:val="none" w:sz="0" w:space="0" w:color="auto"/>
                        <w:right w:val="none" w:sz="0" w:space="0" w:color="auto"/>
                      </w:divBdr>
                      <w:divsChild>
                        <w:div w:id="1453357654">
                          <w:marLeft w:val="0"/>
                          <w:marRight w:val="0"/>
                          <w:marTop w:val="0"/>
                          <w:marBottom w:val="0"/>
                          <w:divBdr>
                            <w:top w:val="none" w:sz="0" w:space="0" w:color="auto"/>
                            <w:left w:val="none" w:sz="0" w:space="0" w:color="auto"/>
                            <w:bottom w:val="none" w:sz="0" w:space="0" w:color="auto"/>
                            <w:right w:val="none" w:sz="0" w:space="0" w:color="auto"/>
                          </w:divBdr>
                          <w:divsChild>
                            <w:div w:id="744688623">
                              <w:marLeft w:val="0"/>
                              <w:marRight w:val="0"/>
                              <w:marTop w:val="0"/>
                              <w:marBottom w:val="0"/>
                              <w:divBdr>
                                <w:top w:val="none" w:sz="0" w:space="0" w:color="auto"/>
                                <w:left w:val="none" w:sz="0" w:space="0" w:color="auto"/>
                                <w:bottom w:val="none" w:sz="0" w:space="0" w:color="auto"/>
                                <w:right w:val="none" w:sz="0" w:space="0" w:color="auto"/>
                              </w:divBdr>
                              <w:divsChild>
                                <w:div w:id="1439524806">
                                  <w:marLeft w:val="0"/>
                                  <w:marRight w:val="0"/>
                                  <w:marTop w:val="0"/>
                                  <w:marBottom w:val="0"/>
                                  <w:divBdr>
                                    <w:top w:val="none" w:sz="0" w:space="0" w:color="auto"/>
                                    <w:left w:val="none" w:sz="0" w:space="0" w:color="auto"/>
                                    <w:bottom w:val="none" w:sz="0" w:space="0" w:color="auto"/>
                                    <w:right w:val="none" w:sz="0" w:space="0" w:color="auto"/>
                                  </w:divBdr>
                                  <w:divsChild>
                                    <w:div w:id="380440976">
                                      <w:marLeft w:val="0"/>
                                      <w:marRight w:val="0"/>
                                      <w:marTop w:val="0"/>
                                      <w:marBottom w:val="0"/>
                                      <w:divBdr>
                                        <w:top w:val="none" w:sz="0" w:space="0" w:color="auto"/>
                                        <w:left w:val="none" w:sz="0" w:space="0" w:color="auto"/>
                                        <w:bottom w:val="none" w:sz="0" w:space="0" w:color="auto"/>
                                        <w:right w:val="none" w:sz="0" w:space="0" w:color="auto"/>
                                      </w:divBdr>
                                      <w:divsChild>
                                        <w:div w:id="800272174">
                                          <w:marLeft w:val="0"/>
                                          <w:marRight w:val="0"/>
                                          <w:marTop w:val="0"/>
                                          <w:marBottom w:val="0"/>
                                          <w:divBdr>
                                            <w:top w:val="none" w:sz="0" w:space="0" w:color="auto"/>
                                            <w:left w:val="none" w:sz="0" w:space="0" w:color="auto"/>
                                            <w:bottom w:val="none" w:sz="0" w:space="0" w:color="auto"/>
                                            <w:right w:val="none" w:sz="0" w:space="0" w:color="auto"/>
                                          </w:divBdr>
                                        </w:div>
                                        <w:div w:id="2628737">
                                          <w:marLeft w:val="0"/>
                                          <w:marRight w:val="0"/>
                                          <w:marTop w:val="0"/>
                                          <w:marBottom w:val="0"/>
                                          <w:divBdr>
                                            <w:top w:val="none" w:sz="0" w:space="0" w:color="auto"/>
                                            <w:left w:val="none" w:sz="0" w:space="0" w:color="auto"/>
                                            <w:bottom w:val="none" w:sz="0" w:space="0" w:color="auto"/>
                                            <w:right w:val="none" w:sz="0" w:space="0" w:color="auto"/>
                                          </w:divBdr>
                                          <w:divsChild>
                                            <w:div w:id="270403574">
                                              <w:marLeft w:val="0"/>
                                              <w:marRight w:val="0"/>
                                              <w:marTop w:val="0"/>
                                              <w:marBottom w:val="0"/>
                                              <w:divBdr>
                                                <w:top w:val="none" w:sz="0" w:space="0" w:color="auto"/>
                                                <w:left w:val="none" w:sz="0" w:space="0" w:color="auto"/>
                                                <w:bottom w:val="none" w:sz="0" w:space="0" w:color="auto"/>
                                                <w:right w:val="none" w:sz="0" w:space="0" w:color="auto"/>
                                              </w:divBdr>
                                              <w:divsChild>
                                                <w:div w:id="426121826">
                                                  <w:marLeft w:val="0"/>
                                                  <w:marRight w:val="0"/>
                                                  <w:marTop w:val="0"/>
                                                  <w:marBottom w:val="0"/>
                                                  <w:divBdr>
                                                    <w:top w:val="none" w:sz="0" w:space="0" w:color="auto"/>
                                                    <w:left w:val="none" w:sz="0" w:space="0" w:color="auto"/>
                                                    <w:bottom w:val="none" w:sz="0" w:space="0" w:color="auto"/>
                                                    <w:right w:val="none" w:sz="0" w:space="0" w:color="auto"/>
                                                  </w:divBdr>
                                                </w:div>
                                                <w:div w:id="1033387460">
                                                  <w:blockQuote w:val="1"/>
                                                  <w:marLeft w:val="720"/>
                                                  <w:marRight w:val="0"/>
                                                  <w:marTop w:val="100"/>
                                                  <w:marBottom w:val="0"/>
                                                  <w:divBdr>
                                                    <w:top w:val="none" w:sz="0" w:space="0" w:color="auto"/>
                                                    <w:left w:val="none" w:sz="0" w:space="0" w:color="auto"/>
                                                    <w:bottom w:val="none" w:sz="0" w:space="0" w:color="auto"/>
                                                    <w:right w:val="none" w:sz="0" w:space="0" w:color="auto"/>
                                                  </w:divBdr>
                                                </w:div>
                                              </w:divsChild>
                                            </w:div>
                                            <w:div w:id="587738538">
                                              <w:marLeft w:val="0"/>
                                              <w:marRight w:val="0"/>
                                              <w:marTop w:val="0"/>
                                              <w:marBottom w:val="0"/>
                                              <w:divBdr>
                                                <w:top w:val="none" w:sz="0" w:space="0" w:color="auto"/>
                                                <w:left w:val="none" w:sz="0" w:space="0" w:color="auto"/>
                                                <w:bottom w:val="none" w:sz="0" w:space="0" w:color="auto"/>
                                                <w:right w:val="none" w:sz="0" w:space="0" w:color="auto"/>
                                              </w:divBdr>
                                              <w:divsChild>
                                                <w:div w:id="2068794644">
                                                  <w:marLeft w:val="0"/>
                                                  <w:marRight w:val="0"/>
                                                  <w:marTop w:val="0"/>
                                                  <w:marBottom w:val="0"/>
                                                  <w:divBdr>
                                                    <w:top w:val="none" w:sz="0" w:space="0" w:color="auto"/>
                                                    <w:left w:val="none" w:sz="0" w:space="0" w:color="auto"/>
                                                    <w:bottom w:val="none" w:sz="0" w:space="0" w:color="auto"/>
                                                    <w:right w:val="none" w:sz="0" w:space="0" w:color="auto"/>
                                                  </w:divBdr>
                                                </w:div>
                                              </w:divsChild>
                                            </w:div>
                                            <w:div w:id="1849102736">
                                              <w:marLeft w:val="0"/>
                                              <w:marRight w:val="0"/>
                                              <w:marTop w:val="0"/>
                                              <w:marBottom w:val="0"/>
                                              <w:divBdr>
                                                <w:top w:val="none" w:sz="0" w:space="0" w:color="auto"/>
                                                <w:left w:val="none" w:sz="0" w:space="0" w:color="auto"/>
                                                <w:bottom w:val="none" w:sz="0" w:space="0" w:color="auto"/>
                                                <w:right w:val="none" w:sz="0" w:space="0" w:color="auto"/>
                                              </w:divBdr>
                                              <w:divsChild>
                                                <w:div w:id="2068913840">
                                                  <w:marLeft w:val="0"/>
                                                  <w:marRight w:val="0"/>
                                                  <w:marTop w:val="0"/>
                                                  <w:marBottom w:val="0"/>
                                                  <w:divBdr>
                                                    <w:top w:val="none" w:sz="0" w:space="0" w:color="auto"/>
                                                    <w:left w:val="none" w:sz="0" w:space="0" w:color="auto"/>
                                                    <w:bottom w:val="none" w:sz="0" w:space="0" w:color="auto"/>
                                                    <w:right w:val="none" w:sz="0" w:space="0" w:color="auto"/>
                                                  </w:divBdr>
                                                </w:div>
                                                <w:div w:id="97800360">
                                                  <w:marLeft w:val="0"/>
                                                  <w:marRight w:val="0"/>
                                                  <w:marTop w:val="0"/>
                                                  <w:marBottom w:val="0"/>
                                                  <w:divBdr>
                                                    <w:top w:val="none" w:sz="0" w:space="0" w:color="auto"/>
                                                    <w:left w:val="none" w:sz="0" w:space="0" w:color="auto"/>
                                                    <w:bottom w:val="none" w:sz="0" w:space="0" w:color="auto"/>
                                                    <w:right w:val="none" w:sz="0" w:space="0" w:color="auto"/>
                                                  </w:divBdr>
                                                  <w:divsChild>
                                                    <w:div w:id="1567301421">
                                                      <w:marLeft w:val="0"/>
                                                      <w:marRight w:val="0"/>
                                                      <w:marTop w:val="0"/>
                                                      <w:marBottom w:val="0"/>
                                                      <w:divBdr>
                                                        <w:top w:val="none" w:sz="0" w:space="0" w:color="auto"/>
                                                        <w:left w:val="none" w:sz="0" w:space="0" w:color="auto"/>
                                                        <w:bottom w:val="none" w:sz="0" w:space="0" w:color="auto"/>
                                                        <w:right w:val="none" w:sz="0" w:space="0" w:color="auto"/>
                                                      </w:divBdr>
                                                    </w:div>
                                                  </w:divsChild>
                                                </w:div>
                                                <w:div w:id="864517869">
                                                  <w:marLeft w:val="0"/>
                                                  <w:marRight w:val="0"/>
                                                  <w:marTop w:val="0"/>
                                                  <w:marBottom w:val="0"/>
                                                  <w:divBdr>
                                                    <w:top w:val="none" w:sz="0" w:space="0" w:color="auto"/>
                                                    <w:left w:val="none" w:sz="0" w:space="0" w:color="auto"/>
                                                    <w:bottom w:val="none" w:sz="0" w:space="0" w:color="auto"/>
                                                    <w:right w:val="none" w:sz="0" w:space="0" w:color="auto"/>
                                                  </w:divBdr>
                                                  <w:divsChild>
                                                    <w:div w:id="1633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621">
                                              <w:marLeft w:val="0"/>
                                              <w:marRight w:val="0"/>
                                              <w:marTop w:val="0"/>
                                              <w:marBottom w:val="0"/>
                                              <w:divBdr>
                                                <w:top w:val="none" w:sz="0" w:space="0" w:color="auto"/>
                                                <w:left w:val="none" w:sz="0" w:space="0" w:color="auto"/>
                                                <w:bottom w:val="none" w:sz="0" w:space="0" w:color="auto"/>
                                                <w:right w:val="none" w:sz="0" w:space="0" w:color="auto"/>
                                              </w:divBdr>
                                              <w:divsChild>
                                                <w:div w:id="1604071721">
                                                  <w:marLeft w:val="0"/>
                                                  <w:marRight w:val="0"/>
                                                  <w:marTop w:val="0"/>
                                                  <w:marBottom w:val="0"/>
                                                  <w:divBdr>
                                                    <w:top w:val="none" w:sz="0" w:space="0" w:color="auto"/>
                                                    <w:left w:val="none" w:sz="0" w:space="0" w:color="auto"/>
                                                    <w:bottom w:val="none" w:sz="0" w:space="0" w:color="auto"/>
                                                    <w:right w:val="none" w:sz="0" w:space="0" w:color="auto"/>
                                                  </w:divBdr>
                                                </w:div>
                                                <w:div w:id="1668440177">
                                                  <w:marLeft w:val="0"/>
                                                  <w:marRight w:val="0"/>
                                                  <w:marTop w:val="0"/>
                                                  <w:marBottom w:val="0"/>
                                                  <w:divBdr>
                                                    <w:top w:val="none" w:sz="0" w:space="0" w:color="auto"/>
                                                    <w:left w:val="none" w:sz="0" w:space="0" w:color="auto"/>
                                                    <w:bottom w:val="none" w:sz="0" w:space="0" w:color="auto"/>
                                                    <w:right w:val="none" w:sz="0" w:space="0" w:color="auto"/>
                                                  </w:divBdr>
                                                  <w:divsChild>
                                                    <w:div w:id="2069571019">
                                                      <w:marLeft w:val="0"/>
                                                      <w:marRight w:val="0"/>
                                                      <w:marTop w:val="0"/>
                                                      <w:marBottom w:val="0"/>
                                                      <w:divBdr>
                                                        <w:top w:val="none" w:sz="0" w:space="0" w:color="auto"/>
                                                        <w:left w:val="none" w:sz="0" w:space="0" w:color="auto"/>
                                                        <w:bottom w:val="none" w:sz="0" w:space="0" w:color="auto"/>
                                                        <w:right w:val="none" w:sz="0" w:space="0" w:color="auto"/>
                                                      </w:divBdr>
                                                    </w:div>
                                                  </w:divsChild>
                                                </w:div>
                                                <w:div w:id="720010267">
                                                  <w:marLeft w:val="0"/>
                                                  <w:marRight w:val="0"/>
                                                  <w:marTop w:val="0"/>
                                                  <w:marBottom w:val="0"/>
                                                  <w:divBdr>
                                                    <w:top w:val="none" w:sz="0" w:space="0" w:color="auto"/>
                                                    <w:left w:val="none" w:sz="0" w:space="0" w:color="auto"/>
                                                    <w:bottom w:val="none" w:sz="0" w:space="0" w:color="auto"/>
                                                    <w:right w:val="none" w:sz="0" w:space="0" w:color="auto"/>
                                                  </w:divBdr>
                                                  <w:divsChild>
                                                    <w:div w:id="20921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823">
                                              <w:marLeft w:val="0"/>
                                              <w:marRight w:val="0"/>
                                              <w:marTop w:val="0"/>
                                              <w:marBottom w:val="0"/>
                                              <w:divBdr>
                                                <w:top w:val="none" w:sz="0" w:space="0" w:color="auto"/>
                                                <w:left w:val="none" w:sz="0" w:space="0" w:color="auto"/>
                                                <w:bottom w:val="none" w:sz="0" w:space="0" w:color="auto"/>
                                                <w:right w:val="none" w:sz="0" w:space="0" w:color="auto"/>
                                              </w:divBdr>
                                              <w:divsChild>
                                                <w:div w:id="1769541515">
                                                  <w:marLeft w:val="0"/>
                                                  <w:marRight w:val="0"/>
                                                  <w:marTop w:val="0"/>
                                                  <w:marBottom w:val="0"/>
                                                  <w:divBdr>
                                                    <w:top w:val="none" w:sz="0" w:space="0" w:color="auto"/>
                                                    <w:left w:val="none" w:sz="0" w:space="0" w:color="auto"/>
                                                    <w:bottom w:val="none" w:sz="0" w:space="0" w:color="auto"/>
                                                    <w:right w:val="none" w:sz="0" w:space="0" w:color="auto"/>
                                                  </w:divBdr>
                                                </w:div>
                                                <w:div w:id="1343626396">
                                                  <w:marLeft w:val="0"/>
                                                  <w:marRight w:val="0"/>
                                                  <w:marTop w:val="0"/>
                                                  <w:marBottom w:val="0"/>
                                                  <w:divBdr>
                                                    <w:top w:val="none" w:sz="0" w:space="0" w:color="auto"/>
                                                    <w:left w:val="none" w:sz="0" w:space="0" w:color="auto"/>
                                                    <w:bottom w:val="none" w:sz="0" w:space="0" w:color="auto"/>
                                                    <w:right w:val="none" w:sz="0" w:space="0" w:color="auto"/>
                                                  </w:divBdr>
                                                  <w:divsChild>
                                                    <w:div w:id="1152991959">
                                                      <w:marLeft w:val="0"/>
                                                      <w:marRight w:val="0"/>
                                                      <w:marTop w:val="0"/>
                                                      <w:marBottom w:val="0"/>
                                                      <w:divBdr>
                                                        <w:top w:val="none" w:sz="0" w:space="0" w:color="auto"/>
                                                        <w:left w:val="none" w:sz="0" w:space="0" w:color="auto"/>
                                                        <w:bottom w:val="none" w:sz="0" w:space="0" w:color="auto"/>
                                                        <w:right w:val="none" w:sz="0" w:space="0" w:color="auto"/>
                                                      </w:divBdr>
                                                    </w:div>
                                                  </w:divsChild>
                                                </w:div>
                                                <w:div w:id="286550650">
                                                  <w:marLeft w:val="0"/>
                                                  <w:marRight w:val="0"/>
                                                  <w:marTop w:val="0"/>
                                                  <w:marBottom w:val="0"/>
                                                  <w:divBdr>
                                                    <w:top w:val="none" w:sz="0" w:space="0" w:color="auto"/>
                                                    <w:left w:val="none" w:sz="0" w:space="0" w:color="auto"/>
                                                    <w:bottom w:val="none" w:sz="0" w:space="0" w:color="auto"/>
                                                    <w:right w:val="none" w:sz="0" w:space="0" w:color="auto"/>
                                                  </w:divBdr>
                                                  <w:divsChild>
                                                    <w:div w:id="216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644">
                                              <w:marLeft w:val="0"/>
                                              <w:marRight w:val="0"/>
                                              <w:marTop w:val="0"/>
                                              <w:marBottom w:val="0"/>
                                              <w:divBdr>
                                                <w:top w:val="none" w:sz="0" w:space="0" w:color="auto"/>
                                                <w:left w:val="none" w:sz="0" w:space="0" w:color="auto"/>
                                                <w:bottom w:val="none" w:sz="0" w:space="0" w:color="auto"/>
                                                <w:right w:val="none" w:sz="0" w:space="0" w:color="auto"/>
                                              </w:divBdr>
                                              <w:divsChild>
                                                <w:div w:id="429202590">
                                                  <w:marLeft w:val="0"/>
                                                  <w:marRight w:val="0"/>
                                                  <w:marTop w:val="0"/>
                                                  <w:marBottom w:val="0"/>
                                                  <w:divBdr>
                                                    <w:top w:val="none" w:sz="0" w:space="0" w:color="auto"/>
                                                    <w:left w:val="none" w:sz="0" w:space="0" w:color="auto"/>
                                                    <w:bottom w:val="none" w:sz="0" w:space="0" w:color="auto"/>
                                                    <w:right w:val="none" w:sz="0" w:space="0" w:color="auto"/>
                                                  </w:divBdr>
                                                  <w:divsChild>
                                                    <w:div w:id="753627671">
                                                      <w:marLeft w:val="0"/>
                                                      <w:marRight w:val="0"/>
                                                      <w:marTop w:val="0"/>
                                                      <w:marBottom w:val="0"/>
                                                      <w:divBdr>
                                                        <w:top w:val="none" w:sz="0" w:space="0" w:color="auto"/>
                                                        <w:left w:val="none" w:sz="0" w:space="0" w:color="auto"/>
                                                        <w:bottom w:val="none" w:sz="0" w:space="0" w:color="auto"/>
                                                        <w:right w:val="none" w:sz="0" w:space="0" w:color="auto"/>
                                                      </w:divBdr>
                                                      <w:divsChild>
                                                        <w:div w:id="823667746">
                                                          <w:marLeft w:val="0"/>
                                                          <w:marRight w:val="0"/>
                                                          <w:marTop w:val="0"/>
                                                          <w:marBottom w:val="0"/>
                                                          <w:divBdr>
                                                            <w:top w:val="none" w:sz="0" w:space="0" w:color="auto"/>
                                                            <w:left w:val="none" w:sz="0" w:space="0" w:color="auto"/>
                                                            <w:bottom w:val="none" w:sz="0" w:space="0" w:color="auto"/>
                                                            <w:right w:val="none" w:sz="0" w:space="0" w:color="auto"/>
                                                          </w:divBdr>
                                                        </w:div>
                                                        <w:div w:id="508372775">
                                                          <w:marLeft w:val="0"/>
                                                          <w:marRight w:val="0"/>
                                                          <w:marTop w:val="0"/>
                                                          <w:marBottom w:val="0"/>
                                                          <w:divBdr>
                                                            <w:top w:val="none" w:sz="0" w:space="0" w:color="auto"/>
                                                            <w:left w:val="none" w:sz="0" w:space="0" w:color="auto"/>
                                                            <w:bottom w:val="none" w:sz="0" w:space="0" w:color="auto"/>
                                                            <w:right w:val="none" w:sz="0" w:space="0" w:color="auto"/>
                                                          </w:divBdr>
                                                        </w:div>
                                                        <w:div w:id="188303669">
                                                          <w:marLeft w:val="0"/>
                                                          <w:marRight w:val="0"/>
                                                          <w:marTop w:val="0"/>
                                                          <w:marBottom w:val="0"/>
                                                          <w:divBdr>
                                                            <w:top w:val="none" w:sz="0" w:space="0" w:color="auto"/>
                                                            <w:left w:val="none" w:sz="0" w:space="0" w:color="auto"/>
                                                            <w:bottom w:val="none" w:sz="0" w:space="0" w:color="auto"/>
                                                            <w:right w:val="none" w:sz="0" w:space="0" w:color="auto"/>
                                                          </w:divBdr>
                                                        </w:div>
                                                        <w:div w:id="282732869">
                                                          <w:marLeft w:val="0"/>
                                                          <w:marRight w:val="0"/>
                                                          <w:marTop w:val="0"/>
                                                          <w:marBottom w:val="0"/>
                                                          <w:divBdr>
                                                            <w:top w:val="none" w:sz="0" w:space="0" w:color="auto"/>
                                                            <w:left w:val="none" w:sz="0" w:space="0" w:color="auto"/>
                                                            <w:bottom w:val="none" w:sz="0" w:space="0" w:color="auto"/>
                                                            <w:right w:val="none" w:sz="0" w:space="0" w:color="auto"/>
                                                          </w:divBdr>
                                                        </w:div>
                                                        <w:div w:id="1604653517">
                                                          <w:marLeft w:val="0"/>
                                                          <w:marRight w:val="0"/>
                                                          <w:marTop w:val="0"/>
                                                          <w:marBottom w:val="0"/>
                                                          <w:divBdr>
                                                            <w:top w:val="none" w:sz="0" w:space="0" w:color="auto"/>
                                                            <w:left w:val="none" w:sz="0" w:space="0" w:color="auto"/>
                                                            <w:bottom w:val="none" w:sz="0" w:space="0" w:color="auto"/>
                                                            <w:right w:val="none" w:sz="0" w:space="0" w:color="auto"/>
                                                          </w:divBdr>
                                                        </w:div>
                                                        <w:div w:id="1618373169">
                                                          <w:marLeft w:val="0"/>
                                                          <w:marRight w:val="0"/>
                                                          <w:marTop w:val="0"/>
                                                          <w:marBottom w:val="0"/>
                                                          <w:divBdr>
                                                            <w:top w:val="none" w:sz="0" w:space="0" w:color="auto"/>
                                                            <w:left w:val="none" w:sz="0" w:space="0" w:color="auto"/>
                                                            <w:bottom w:val="none" w:sz="0" w:space="0" w:color="auto"/>
                                                            <w:right w:val="none" w:sz="0" w:space="0" w:color="auto"/>
                                                          </w:divBdr>
                                                        </w:div>
                                                        <w:div w:id="96563976">
                                                          <w:marLeft w:val="0"/>
                                                          <w:marRight w:val="0"/>
                                                          <w:marTop w:val="0"/>
                                                          <w:marBottom w:val="0"/>
                                                          <w:divBdr>
                                                            <w:top w:val="none" w:sz="0" w:space="0" w:color="auto"/>
                                                            <w:left w:val="none" w:sz="0" w:space="0" w:color="auto"/>
                                                            <w:bottom w:val="none" w:sz="0" w:space="0" w:color="auto"/>
                                                            <w:right w:val="none" w:sz="0" w:space="0" w:color="auto"/>
                                                          </w:divBdr>
                                                        </w:div>
                                                        <w:div w:id="687752250">
                                                          <w:marLeft w:val="0"/>
                                                          <w:marRight w:val="0"/>
                                                          <w:marTop w:val="0"/>
                                                          <w:marBottom w:val="0"/>
                                                          <w:divBdr>
                                                            <w:top w:val="none" w:sz="0" w:space="0" w:color="auto"/>
                                                            <w:left w:val="none" w:sz="0" w:space="0" w:color="auto"/>
                                                            <w:bottom w:val="none" w:sz="0" w:space="0" w:color="auto"/>
                                                            <w:right w:val="none" w:sz="0" w:space="0" w:color="auto"/>
                                                          </w:divBdr>
                                                        </w:div>
                                                        <w:div w:id="306276609">
                                                          <w:marLeft w:val="0"/>
                                                          <w:marRight w:val="0"/>
                                                          <w:marTop w:val="0"/>
                                                          <w:marBottom w:val="0"/>
                                                          <w:divBdr>
                                                            <w:top w:val="none" w:sz="0" w:space="0" w:color="auto"/>
                                                            <w:left w:val="none" w:sz="0" w:space="0" w:color="auto"/>
                                                            <w:bottom w:val="none" w:sz="0" w:space="0" w:color="auto"/>
                                                            <w:right w:val="none" w:sz="0" w:space="0" w:color="auto"/>
                                                          </w:divBdr>
                                                        </w:div>
                                                        <w:div w:id="2125077817">
                                                          <w:marLeft w:val="0"/>
                                                          <w:marRight w:val="0"/>
                                                          <w:marTop w:val="0"/>
                                                          <w:marBottom w:val="0"/>
                                                          <w:divBdr>
                                                            <w:top w:val="none" w:sz="0" w:space="0" w:color="auto"/>
                                                            <w:left w:val="none" w:sz="0" w:space="0" w:color="auto"/>
                                                            <w:bottom w:val="none" w:sz="0" w:space="0" w:color="auto"/>
                                                            <w:right w:val="none" w:sz="0" w:space="0" w:color="auto"/>
                                                          </w:divBdr>
                                                        </w:div>
                                                        <w:div w:id="637032483">
                                                          <w:marLeft w:val="0"/>
                                                          <w:marRight w:val="0"/>
                                                          <w:marTop w:val="0"/>
                                                          <w:marBottom w:val="0"/>
                                                          <w:divBdr>
                                                            <w:top w:val="none" w:sz="0" w:space="0" w:color="auto"/>
                                                            <w:left w:val="none" w:sz="0" w:space="0" w:color="auto"/>
                                                            <w:bottom w:val="none" w:sz="0" w:space="0" w:color="auto"/>
                                                            <w:right w:val="none" w:sz="0" w:space="0" w:color="auto"/>
                                                          </w:divBdr>
                                                        </w:div>
                                                        <w:div w:id="1579628710">
                                                          <w:marLeft w:val="0"/>
                                                          <w:marRight w:val="0"/>
                                                          <w:marTop w:val="0"/>
                                                          <w:marBottom w:val="0"/>
                                                          <w:divBdr>
                                                            <w:top w:val="none" w:sz="0" w:space="0" w:color="auto"/>
                                                            <w:left w:val="none" w:sz="0" w:space="0" w:color="auto"/>
                                                            <w:bottom w:val="none" w:sz="0" w:space="0" w:color="auto"/>
                                                            <w:right w:val="none" w:sz="0" w:space="0" w:color="auto"/>
                                                          </w:divBdr>
                                                        </w:div>
                                                        <w:div w:id="1120224716">
                                                          <w:marLeft w:val="0"/>
                                                          <w:marRight w:val="0"/>
                                                          <w:marTop w:val="0"/>
                                                          <w:marBottom w:val="0"/>
                                                          <w:divBdr>
                                                            <w:top w:val="none" w:sz="0" w:space="0" w:color="auto"/>
                                                            <w:left w:val="none" w:sz="0" w:space="0" w:color="auto"/>
                                                            <w:bottom w:val="none" w:sz="0" w:space="0" w:color="auto"/>
                                                            <w:right w:val="none" w:sz="0" w:space="0" w:color="auto"/>
                                                          </w:divBdr>
                                                        </w:div>
                                                        <w:div w:id="1362172057">
                                                          <w:marLeft w:val="0"/>
                                                          <w:marRight w:val="0"/>
                                                          <w:marTop w:val="0"/>
                                                          <w:marBottom w:val="0"/>
                                                          <w:divBdr>
                                                            <w:top w:val="none" w:sz="0" w:space="0" w:color="auto"/>
                                                            <w:left w:val="none" w:sz="0" w:space="0" w:color="auto"/>
                                                            <w:bottom w:val="none" w:sz="0" w:space="0" w:color="auto"/>
                                                            <w:right w:val="none" w:sz="0" w:space="0" w:color="auto"/>
                                                          </w:divBdr>
                                                        </w:div>
                                                        <w:div w:id="1091195388">
                                                          <w:marLeft w:val="0"/>
                                                          <w:marRight w:val="0"/>
                                                          <w:marTop w:val="0"/>
                                                          <w:marBottom w:val="0"/>
                                                          <w:divBdr>
                                                            <w:top w:val="none" w:sz="0" w:space="0" w:color="auto"/>
                                                            <w:left w:val="none" w:sz="0" w:space="0" w:color="auto"/>
                                                            <w:bottom w:val="none" w:sz="0" w:space="0" w:color="auto"/>
                                                            <w:right w:val="none" w:sz="0" w:space="0" w:color="auto"/>
                                                          </w:divBdr>
                                                        </w:div>
                                                        <w:div w:id="1059792426">
                                                          <w:marLeft w:val="0"/>
                                                          <w:marRight w:val="0"/>
                                                          <w:marTop w:val="0"/>
                                                          <w:marBottom w:val="0"/>
                                                          <w:divBdr>
                                                            <w:top w:val="none" w:sz="0" w:space="0" w:color="auto"/>
                                                            <w:left w:val="none" w:sz="0" w:space="0" w:color="auto"/>
                                                            <w:bottom w:val="none" w:sz="0" w:space="0" w:color="auto"/>
                                                            <w:right w:val="none" w:sz="0" w:space="0" w:color="auto"/>
                                                          </w:divBdr>
                                                        </w:div>
                                                        <w:div w:id="734931846">
                                                          <w:marLeft w:val="0"/>
                                                          <w:marRight w:val="0"/>
                                                          <w:marTop w:val="0"/>
                                                          <w:marBottom w:val="0"/>
                                                          <w:divBdr>
                                                            <w:top w:val="none" w:sz="0" w:space="0" w:color="auto"/>
                                                            <w:left w:val="none" w:sz="0" w:space="0" w:color="auto"/>
                                                            <w:bottom w:val="none" w:sz="0" w:space="0" w:color="auto"/>
                                                            <w:right w:val="none" w:sz="0" w:space="0" w:color="auto"/>
                                                          </w:divBdr>
                                                        </w:div>
                                                        <w:div w:id="1009522181">
                                                          <w:marLeft w:val="0"/>
                                                          <w:marRight w:val="0"/>
                                                          <w:marTop w:val="0"/>
                                                          <w:marBottom w:val="0"/>
                                                          <w:divBdr>
                                                            <w:top w:val="none" w:sz="0" w:space="0" w:color="auto"/>
                                                            <w:left w:val="none" w:sz="0" w:space="0" w:color="auto"/>
                                                            <w:bottom w:val="none" w:sz="0" w:space="0" w:color="auto"/>
                                                            <w:right w:val="none" w:sz="0" w:space="0" w:color="auto"/>
                                                          </w:divBdr>
                                                        </w:div>
                                                        <w:div w:id="1350983832">
                                                          <w:marLeft w:val="0"/>
                                                          <w:marRight w:val="0"/>
                                                          <w:marTop w:val="0"/>
                                                          <w:marBottom w:val="0"/>
                                                          <w:divBdr>
                                                            <w:top w:val="none" w:sz="0" w:space="0" w:color="auto"/>
                                                            <w:left w:val="none" w:sz="0" w:space="0" w:color="auto"/>
                                                            <w:bottom w:val="none" w:sz="0" w:space="0" w:color="auto"/>
                                                            <w:right w:val="none" w:sz="0" w:space="0" w:color="auto"/>
                                                          </w:divBdr>
                                                        </w:div>
                                                        <w:div w:id="1504512123">
                                                          <w:marLeft w:val="0"/>
                                                          <w:marRight w:val="0"/>
                                                          <w:marTop w:val="0"/>
                                                          <w:marBottom w:val="0"/>
                                                          <w:divBdr>
                                                            <w:top w:val="none" w:sz="0" w:space="0" w:color="auto"/>
                                                            <w:left w:val="none" w:sz="0" w:space="0" w:color="auto"/>
                                                            <w:bottom w:val="none" w:sz="0" w:space="0" w:color="auto"/>
                                                            <w:right w:val="none" w:sz="0" w:space="0" w:color="auto"/>
                                                          </w:divBdr>
                                                        </w:div>
                                                        <w:div w:id="1900440481">
                                                          <w:marLeft w:val="0"/>
                                                          <w:marRight w:val="0"/>
                                                          <w:marTop w:val="0"/>
                                                          <w:marBottom w:val="0"/>
                                                          <w:divBdr>
                                                            <w:top w:val="none" w:sz="0" w:space="0" w:color="auto"/>
                                                            <w:left w:val="none" w:sz="0" w:space="0" w:color="auto"/>
                                                            <w:bottom w:val="none" w:sz="0" w:space="0" w:color="auto"/>
                                                            <w:right w:val="none" w:sz="0" w:space="0" w:color="auto"/>
                                                          </w:divBdr>
                                                        </w:div>
                                                        <w:div w:id="686097480">
                                                          <w:marLeft w:val="0"/>
                                                          <w:marRight w:val="0"/>
                                                          <w:marTop w:val="0"/>
                                                          <w:marBottom w:val="0"/>
                                                          <w:divBdr>
                                                            <w:top w:val="none" w:sz="0" w:space="0" w:color="auto"/>
                                                            <w:left w:val="none" w:sz="0" w:space="0" w:color="auto"/>
                                                            <w:bottom w:val="none" w:sz="0" w:space="0" w:color="auto"/>
                                                            <w:right w:val="none" w:sz="0" w:space="0" w:color="auto"/>
                                                          </w:divBdr>
                                                        </w:div>
                                                        <w:div w:id="1405687690">
                                                          <w:marLeft w:val="0"/>
                                                          <w:marRight w:val="0"/>
                                                          <w:marTop w:val="0"/>
                                                          <w:marBottom w:val="0"/>
                                                          <w:divBdr>
                                                            <w:top w:val="none" w:sz="0" w:space="0" w:color="auto"/>
                                                            <w:left w:val="none" w:sz="0" w:space="0" w:color="auto"/>
                                                            <w:bottom w:val="none" w:sz="0" w:space="0" w:color="auto"/>
                                                            <w:right w:val="none" w:sz="0" w:space="0" w:color="auto"/>
                                                          </w:divBdr>
                                                        </w:div>
                                                        <w:div w:id="586961171">
                                                          <w:marLeft w:val="0"/>
                                                          <w:marRight w:val="0"/>
                                                          <w:marTop w:val="0"/>
                                                          <w:marBottom w:val="0"/>
                                                          <w:divBdr>
                                                            <w:top w:val="none" w:sz="0" w:space="0" w:color="auto"/>
                                                            <w:left w:val="none" w:sz="0" w:space="0" w:color="auto"/>
                                                            <w:bottom w:val="none" w:sz="0" w:space="0" w:color="auto"/>
                                                            <w:right w:val="none" w:sz="0" w:space="0" w:color="auto"/>
                                                          </w:divBdr>
                                                        </w:div>
                                                        <w:div w:id="1798522736">
                                                          <w:marLeft w:val="0"/>
                                                          <w:marRight w:val="0"/>
                                                          <w:marTop w:val="0"/>
                                                          <w:marBottom w:val="0"/>
                                                          <w:divBdr>
                                                            <w:top w:val="none" w:sz="0" w:space="0" w:color="auto"/>
                                                            <w:left w:val="none" w:sz="0" w:space="0" w:color="auto"/>
                                                            <w:bottom w:val="none" w:sz="0" w:space="0" w:color="auto"/>
                                                            <w:right w:val="none" w:sz="0" w:space="0" w:color="auto"/>
                                                          </w:divBdr>
                                                        </w:div>
                                                        <w:div w:id="857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121185">
      <w:bodyDiv w:val="1"/>
      <w:marLeft w:val="0"/>
      <w:marRight w:val="0"/>
      <w:marTop w:val="0"/>
      <w:marBottom w:val="0"/>
      <w:divBdr>
        <w:top w:val="none" w:sz="0" w:space="0" w:color="auto"/>
        <w:left w:val="none" w:sz="0" w:space="0" w:color="auto"/>
        <w:bottom w:val="none" w:sz="0" w:space="0" w:color="auto"/>
        <w:right w:val="none" w:sz="0" w:space="0" w:color="auto"/>
      </w:divBdr>
    </w:div>
    <w:div w:id="447087224">
      <w:bodyDiv w:val="1"/>
      <w:marLeft w:val="0"/>
      <w:marRight w:val="0"/>
      <w:marTop w:val="0"/>
      <w:marBottom w:val="0"/>
      <w:divBdr>
        <w:top w:val="none" w:sz="0" w:space="0" w:color="auto"/>
        <w:left w:val="none" w:sz="0" w:space="0" w:color="auto"/>
        <w:bottom w:val="none" w:sz="0" w:space="0" w:color="auto"/>
        <w:right w:val="none" w:sz="0" w:space="0" w:color="auto"/>
      </w:divBdr>
      <w:divsChild>
        <w:div w:id="642275922">
          <w:marLeft w:val="0"/>
          <w:marRight w:val="0"/>
          <w:marTop w:val="0"/>
          <w:marBottom w:val="0"/>
          <w:divBdr>
            <w:top w:val="none" w:sz="0" w:space="0" w:color="auto"/>
            <w:left w:val="none" w:sz="0" w:space="0" w:color="auto"/>
            <w:bottom w:val="none" w:sz="0" w:space="0" w:color="auto"/>
            <w:right w:val="none" w:sz="0" w:space="0" w:color="auto"/>
          </w:divBdr>
          <w:divsChild>
            <w:div w:id="11225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4759">
      <w:bodyDiv w:val="1"/>
      <w:marLeft w:val="0"/>
      <w:marRight w:val="0"/>
      <w:marTop w:val="0"/>
      <w:marBottom w:val="0"/>
      <w:divBdr>
        <w:top w:val="none" w:sz="0" w:space="0" w:color="auto"/>
        <w:left w:val="none" w:sz="0" w:space="0" w:color="auto"/>
        <w:bottom w:val="none" w:sz="0" w:space="0" w:color="auto"/>
        <w:right w:val="none" w:sz="0" w:space="0" w:color="auto"/>
      </w:divBdr>
      <w:divsChild>
        <w:div w:id="1754158385">
          <w:marLeft w:val="0"/>
          <w:marRight w:val="0"/>
          <w:marTop w:val="0"/>
          <w:marBottom w:val="0"/>
          <w:divBdr>
            <w:top w:val="none" w:sz="0" w:space="0" w:color="auto"/>
            <w:left w:val="none" w:sz="0" w:space="0" w:color="auto"/>
            <w:bottom w:val="none" w:sz="0" w:space="0" w:color="auto"/>
            <w:right w:val="none" w:sz="0" w:space="0" w:color="auto"/>
          </w:divBdr>
        </w:div>
        <w:div w:id="1240098910">
          <w:marLeft w:val="0"/>
          <w:marRight w:val="0"/>
          <w:marTop w:val="0"/>
          <w:marBottom w:val="0"/>
          <w:divBdr>
            <w:top w:val="none" w:sz="0" w:space="0" w:color="auto"/>
            <w:left w:val="none" w:sz="0" w:space="0" w:color="auto"/>
            <w:bottom w:val="none" w:sz="0" w:space="0" w:color="auto"/>
            <w:right w:val="none" w:sz="0" w:space="0" w:color="auto"/>
          </w:divBdr>
        </w:div>
        <w:div w:id="244071329">
          <w:marLeft w:val="0"/>
          <w:marRight w:val="0"/>
          <w:marTop w:val="0"/>
          <w:marBottom w:val="0"/>
          <w:divBdr>
            <w:top w:val="none" w:sz="0" w:space="0" w:color="auto"/>
            <w:left w:val="none" w:sz="0" w:space="0" w:color="auto"/>
            <w:bottom w:val="none" w:sz="0" w:space="0" w:color="auto"/>
            <w:right w:val="none" w:sz="0" w:space="0" w:color="auto"/>
          </w:divBdr>
        </w:div>
      </w:divsChild>
    </w:div>
    <w:div w:id="537352761">
      <w:bodyDiv w:val="1"/>
      <w:marLeft w:val="0"/>
      <w:marRight w:val="0"/>
      <w:marTop w:val="0"/>
      <w:marBottom w:val="0"/>
      <w:divBdr>
        <w:top w:val="none" w:sz="0" w:space="0" w:color="auto"/>
        <w:left w:val="none" w:sz="0" w:space="0" w:color="auto"/>
        <w:bottom w:val="none" w:sz="0" w:space="0" w:color="auto"/>
        <w:right w:val="none" w:sz="0" w:space="0" w:color="auto"/>
      </w:divBdr>
      <w:divsChild>
        <w:div w:id="2041708846">
          <w:marLeft w:val="0"/>
          <w:marRight w:val="0"/>
          <w:marTop w:val="0"/>
          <w:marBottom w:val="0"/>
          <w:divBdr>
            <w:top w:val="none" w:sz="0" w:space="0" w:color="auto"/>
            <w:left w:val="none" w:sz="0" w:space="0" w:color="auto"/>
            <w:bottom w:val="none" w:sz="0" w:space="0" w:color="auto"/>
            <w:right w:val="none" w:sz="0" w:space="0" w:color="auto"/>
          </w:divBdr>
          <w:divsChild>
            <w:div w:id="995498659">
              <w:blockQuote w:val="1"/>
              <w:marLeft w:val="720"/>
              <w:marRight w:val="0"/>
              <w:marTop w:val="100"/>
              <w:marBottom w:val="0"/>
              <w:divBdr>
                <w:top w:val="none" w:sz="0" w:space="0" w:color="auto"/>
                <w:left w:val="none" w:sz="0" w:space="0" w:color="auto"/>
                <w:bottom w:val="none" w:sz="0" w:space="0" w:color="auto"/>
                <w:right w:val="none" w:sz="0" w:space="0" w:color="auto"/>
              </w:divBdr>
            </w:div>
          </w:divsChild>
        </w:div>
        <w:div w:id="940840146">
          <w:marLeft w:val="0"/>
          <w:marRight w:val="0"/>
          <w:marTop w:val="0"/>
          <w:marBottom w:val="0"/>
          <w:divBdr>
            <w:top w:val="none" w:sz="0" w:space="0" w:color="auto"/>
            <w:left w:val="none" w:sz="0" w:space="0" w:color="auto"/>
            <w:bottom w:val="none" w:sz="0" w:space="0" w:color="auto"/>
            <w:right w:val="none" w:sz="0" w:space="0" w:color="auto"/>
          </w:divBdr>
          <w:divsChild>
            <w:div w:id="1332873117">
              <w:marLeft w:val="0"/>
              <w:marRight w:val="0"/>
              <w:marTop w:val="0"/>
              <w:marBottom w:val="0"/>
              <w:divBdr>
                <w:top w:val="none" w:sz="0" w:space="0" w:color="auto"/>
                <w:left w:val="none" w:sz="0" w:space="0" w:color="auto"/>
                <w:bottom w:val="none" w:sz="0" w:space="0" w:color="auto"/>
                <w:right w:val="none" w:sz="0" w:space="0" w:color="auto"/>
              </w:divBdr>
            </w:div>
            <w:div w:id="534149652">
              <w:marLeft w:val="0"/>
              <w:marRight w:val="0"/>
              <w:marTop w:val="0"/>
              <w:marBottom w:val="0"/>
              <w:divBdr>
                <w:top w:val="none" w:sz="0" w:space="0" w:color="auto"/>
                <w:left w:val="none" w:sz="0" w:space="0" w:color="auto"/>
                <w:bottom w:val="none" w:sz="0" w:space="0" w:color="auto"/>
                <w:right w:val="none" w:sz="0" w:space="0" w:color="auto"/>
              </w:divBdr>
            </w:div>
            <w:div w:id="1882357410">
              <w:marLeft w:val="0"/>
              <w:marRight w:val="0"/>
              <w:marTop w:val="0"/>
              <w:marBottom w:val="0"/>
              <w:divBdr>
                <w:top w:val="none" w:sz="0" w:space="0" w:color="auto"/>
                <w:left w:val="none" w:sz="0" w:space="0" w:color="auto"/>
                <w:bottom w:val="none" w:sz="0" w:space="0" w:color="auto"/>
                <w:right w:val="none" w:sz="0" w:space="0" w:color="auto"/>
              </w:divBdr>
            </w:div>
          </w:divsChild>
        </w:div>
        <w:div w:id="69550287">
          <w:marLeft w:val="0"/>
          <w:marRight w:val="0"/>
          <w:marTop w:val="0"/>
          <w:marBottom w:val="0"/>
          <w:divBdr>
            <w:top w:val="none" w:sz="0" w:space="0" w:color="auto"/>
            <w:left w:val="none" w:sz="0" w:space="0" w:color="auto"/>
            <w:bottom w:val="none" w:sz="0" w:space="0" w:color="auto"/>
            <w:right w:val="none" w:sz="0" w:space="0" w:color="auto"/>
          </w:divBdr>
          <w:divsChild>
            <w:div w:id="959610433">
              <w:marLeft w:val="0"/>
              <w:marRight w:val="0"/>
              <w:marTop w:val="0"/>
              <w:marBottom w:val="0"/>
              <w:divBdr>
                <w:top w:val="none" w:sz="0" w:space="0" w:color="auto"/>
                <w:left w:val="none" w:sz="0" w:space="0" w:color="auto"/>
                <w:bottom w:val="none" w:sz="0" w:space="0" w:color="auto"/>
                <w:right w:val="none" w:sz="0" w:space="0" w:color="auto"/>
              </w:divBdr>
            </w:div>
            <w:div w:id="628321219">
              <w:marLeft w:val="0"/>
              <w:marRight w:val="0"/>
              <w:marTop w:val="0"/>
              <w:marBottom w:val="0"/>
              <w:divBdr>
                <w:top w:val="none" w:sz="0" w:space="0" w:color="auto"/>
                <w:left w:val="none" w:sz="0" w:space="0" w:color="auto"/>
                <w:bottom w:val="none" w:sz="0" w:space="0" w:color="auto"/>
                <w:right w:val="none" w:sz="0" w:space="0" w:color="auto"/>
              </w:divBdr>
              <w:divsChild>
                <w:div w:id="889193728">
                  <w:marLeft w:val="0"/>
                  <w:marRight w:val="0"/>
                  <w:marTop w:val="0"/>
                  <w:marBottom w:val="0"/>
                  <w:divBdr>
                    <w:top w:val="none" w:sz="0" w:space="0" w:color="auto"/>
                    <w:left w:val="none" w:sz="0" w:space="0" w:color="auto"/>
                    <w:bottom w:val="none" w:sz="0" w:space="0" w:color="auto"/>
                    <w:right w:val="none" w:sz="0" w:space="0" w:color="auto"/>
                  </w:divBdr>
                </w:div>
                <w:div w:id="1751123445">
                  <w:marLeft w:val="0"/>
                  <w:marRight w:val="0"/>
                  <w:marTop w:val="0"/>
                  <w:marBottom w:val="0"/>
                  <w:divBdr>
                    <w:top w:val="none" w:sz="0" w:space="0" w:color="auto"/>
                    <w:left w:val="none" w:sz="0" w:space="0" w:color="auto"/>
                    <w:bottom w:val="none" w:sz="0" w:space="0" w:color="auto"/>
                    <w:right w:val="none" w:sz="0" w:space="0" w:color="auto"/>
                  </w:divBdr>
                </w:div>
                <w:div w:id="600138680">
                  <w:marLeft w:val="0"/>
                  <w:marRight w:val="0"/>
                  <w:marTop w:val="0"/>
                  <w:marBottom w:val="0"/>
                  <w:divBdr>
                    <w:top w:val="none" w:sz="0" w:space="0" w:color="auto"/>
                    <w:left w:val="none" w:sz="0" w:space="0" w:color="auto"/>
                    <w:bottom w:val="none" w:sz="0" w:space="0" w:color="auto"/>
                    <w:right w:val="none" w:sz="0" w:space="0" w:color="auto"/>
                  </w:divBdr>
                </w:div>
                <w:div w:id="674527902">
                  <w:marLeft w:val="0"/>
                  <w:marRight w:val="0"/>
                  <w:marTop w:val="0"/>
                  <w:marBottom w:val="0"/>
                  <w:divBdr>
                    <w:top w:val="none" w:sz="0" w:space="0" w:color="auto"/>
                    <w:left w:val="none" w:sz="0" w:space="0" w:color="auto"/>
                    <w:bottom w:val="none" w:sz="0" w:space="0" w:color="auto"/>
                    <w:right w:val="none" w:sz="0" w:space="0" w:color="auto"/>
                  </w:divBdr>
                </w:div>
                <w:div w:id="926040783">
                  <w:marLeft w:val="0"/>
                  <w:marRight w:val="0"/>
                  <w:marTop w:val="0"/>
                  <w:marBottom w:val="0"/>
                  <w:divBdr>
                    <w:top w:val="none" w:sz="0" w:space="0" w:color="auto"/>
                    <w:left w:val="none" w:sz="0" w:space="0" w:color="auto"/>
                    <w:bottom w:val="none" w:sz="0" w:space="0" w:color="auto"/>
                    <w:right w:val="none" w:sz="0" w:space="0" w:color="auto"/>
                  </w:divBdr>
                </w:div>
              </w:divsChild>
            </w:div>
            <w:div w:id="2142840278">
              <w:marLeft w:val="0"/>
              <w:marRight w:val="0"/>
              <w:marTop w:val="0"/>
              <w:marBottom w:val="0"/>
              <w:divBdr>
                <w:top w:val="none" w:sz="0" w:space="0" w:color="auto"/>
                <w:left w:val="none" w:sz="0" w:space="0" w:color="auto"/>
                <w:bottom w:val="none" w:sz="0" w:space="0" w:color="auto"/>
                <w:right w:val="none" w:sz="0" w:space="0" w:color="auto"/>
              </w:divBdr>
              <w:divsChild>
                <w:div w:id="1299457443">
                  <w:marLeft w:val="0"/>
                  <w:marRight w:val="0"/>
                  <w:marTop w:val="0"/>
                  <w:marBottom w:val="0"/>
                  <w:divBdr>
                    <w:top w:val="none" w:sz="0" w:space="0" w:color="auto"/>
                    <w:left w:val="none" w:sz="0" w:space="0" w:color="auto"/>
                    <w:bottom w:val="none" w:sz="0" w:space="0" w:color="auto"/>
                    <w:right w:val="none" w:sz="0" w:space="0" w:color="auto"/>
                  </w:divBdr>
                </w:div>
                <w:div w:id="1767459762">
                  <w:marLeft w:val="0"/>
                  <w:marRight w:val="0"/>
                  <w:marTop w:val="0"/>
                  <w:marBottom w:val="0"/>
                  <w:divBdr>
                    <w:top w:val="none" w:sz="0" w:space="0" w:color="auto"/>
                    <w:left w:val="none" w:sz="0" w:space="0" w:color="auto"/>
                    <w:bottom w:val="none" w:sz="0" w:space="0" w:color="auto"/>
                    <w:right w:val="none" w:sz="0" w:space="0" w:color="auto"/>
                  </w:divBdr>
                </w:div>
                <w:div w:id="286546682">
                  <w:marLeft w:val="0"/>
                  <w:marRight w:val="0"/>
                  <w:marTop w:val="0"/>
                  <w:marBottom w:val="0"/>
                  <w:divBdr>
                    <w:top w:val="none" w:sz="0" w:space="0" w:color="auto"/>
                    <w:left w:val="none" w:sz="0" w:space="0" w:color="auto"/>
                    <w:bottom w:val="none" w:sz="0" w:space="0" w:color="auto"/>
                    <w:right w:val="none" w:sz="0" w:space="0" w:color="auto"/>
                  </w:divBdr>
                </w:div>
                <w:div w:id="1162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40">
          <w:marLeft w:val="0"/>
          <w:marRight w:val="0"/>
          <w:marTop w:val="0"/>
          <w:marBottom w:val="0"/>
          <w:divBdr>
            <w:top w:val="none" w:sz="0" w:space="0" w:color="auto"/>
            <w:left w:val="none" w:sz="0" w:space="0" w:color="auto"/>
            <w:bottom w:val="none" w:sz="0" w:space="0" w:color="auto"/>
            <w:right w:val="none" w:sz="0" w:space="0" w:color="auto"/>
          </w:divBdr>
          <w:divsChild>
            <w:div w:id="1791238584">
              <w:marLeft w:val="0"/>
              <w:marRight w:val="0"/>
              <w:marTop w:val="0"/>
              <w:marBottom w:val="0"/>
              <w:divBdr>
                <w:top w:val="none" w:sz="0" w:space="0" w:color="auto"/>
                <w:left w:val="none" w:sz="0" w:space="0" w:color="auto"/>
                <w:bottom w:val="none" w:sz="0" w:space="0" w:color="auto"/>
                <w:right w:val="none" w:sz="0" w:space="0" w:color="auto"/>
              </w:divBdr>
            </w:div>
            <w:div w:id="589583978">
              <w:marLeft w:val="0"/>
              <w:marRight w:val="0"/>
              <w:marTop w:val="0"/>
              <w:marBottom w:val="0"/>
              <w:divBdr>
                <w:top w:val="none" w:sz="0" w:space="0" w:color="auto"/>
                <w:left w:val="none" w:sz="0" w:space="0" w:color="auto"/>
                <w:bottom w:val="none" w:sz="0" w:space="0" w:color="auto"/>
                <w:right w:val="none" w:sz="0" w:space="0" w:color="auto"/>
              </w:divBdr>
            </w:div>
            <w:div w:id="1422947429">
              <w:marLeft w:val="0"/>
              <w:marRight w:val="0"/>
              <w:marTop w:val="0"/>
              <w:marBottom w:val="0"/>
              <w:divBdr>
                <w:top w:val="none" w:sz="0" w:space="0" w:color="auto"/>
                <w:left w:val="none" w:sz="0" w:space="0" w:color="auto"/>
                <w:bottom w:val="none" w:sz="0" w:space="0" w:color="auto"/>
                <w:right w:val="none" w:sz="0" w:space="0" w:color="auto"/>
              </w:divBdr>
              <w:divsChild>
                <w:div w:id="1196118487">
                  <w:marLeft w:val="0"/>
                  <w:marRight w:val="0"/>
                  <w:marTop w:val="0"/>
                  <w:marBottom w:val="0"/>
                  <w:divBdr>
                    <w:top w:val="none" w:sz="0" w:space="0" w:color="auto"/>
                    <w:left w:val="none" w:sz="0" w:space="0" w:color="auto"/>
                    <w:bottom w:val="none" w:sz="0" w:space="0" w:color="auto"/>
                    <w:right w:val="none" w:sz="0" w:space="0" w:color="auto"/>
                  </w:divBdr>
                </w:div>
                <w:div w:id="1320188717">
                  <w:marLeft w:val="0"/>
                  <w:marRight w:val="0"/>
                  <w:marTop w:val="0"/>
                  <w:marBottom w:val="0"/>
                  <w:divBdr>
                    <w:top w:val="none" w:sz="0" w:space="0" w:color="auto"/>
                    <w:left w:val="none" w:sz="0" w:space="0" w:color="auto"/>
                    <w:bottom w:val="none" w:sz="0" w:space="0" w:color="auto"/>
                    <w:right w:val="none" w:sz="0" w:space="0" w:color="auto"/>
                  </w:divBdr>
                </w:div>
                <w:div w:id="470488939">
                  <w:marLeft w:val="0"/>
                  <w:marRight w:val="0"/>
                  <w:marTop w:val="0"/>
                  <w:marBottom w:val="0"/>
                  <w:divBdr>
                    <w:top w:val="none" w:sz="0" w:space="0" w:color="auto"/>
                    <w:left w:val="none" w:sz="0" w:space="0" w:color="auto"/>
                    <w:bottom w:val="none" w:sz="0" w:space="0" w:color="auto"/>
                    <w:right w:val="none" w:sz="0" w:space="0" w:color="auto"/>
                  </w:divBdr>
                </w:div>
                <w:div w:id="2081979869">
                  <w:marLeft w:val="0"/>
                  <w:marRight w:val="0"/>
                  <w:marTop w:val="0"/>
                  <w:marBottom w:val="0"/>
                  <w:divBdr>
                    <w:top w:val="none" w:sz="0" w:space="0" w:color="auto"/>
                    <w:left w:val="none" w:sz="0" w:space="0" w:color="auto"/>
                    <w:bottom w:val="none" w:sz="0" w:space="0" w:color="auto"/>
                    <w:right w:val="none" w:sz="0" w:space="0" w:color="auto"/>
                  </w:divBdr>
                </w:div>
                <w:div w:id="1100375003">
                  <w:marLeft w:val="0"/>
                  <w:marRight w:val="0"/>
                  <w:marTop w:val="0"/>
                  <w:marBottom w:val="0"/>
                  <w:divBdr>
                    <w:top w:val="none" w:sz="0" w:space="0" w:color="auto"/>
                    <w:left w:val="none" w:sz="0" w:space="0" w:color="auto"/>
                    <w:bottom w:val="none" w:sz="0" w:space="0" w:color="auto"/>
                    <w:right w:val="none" w:sz="0" w:space="0" w:color="auto"/>
                  </w:divBdr>
                </w:div>
                <w:div w:id="1949119283">
                  <w:marLeft w:val="0"/>
                  <w:marRight w:val="0"/>
                  <w:marTop w:val="0"/>
                  <w:marBottom w:val="0"/>
                  <w:divBdr>
                    <w:top w:val="none" w:sz="0" w:space="0" w:color="auto"/>
                    <w:left w:val="none" w:sz="0" w:space="0" w:color="auto"/>
                    <w:bottom w:val="none" w:sz="0" w:space="0" w:color="auto"/>
                    <w:right w:val="none" w:sz="0" w:space="0" w:color="auto"/>
                  </w:divBdr>
                </w:div>
              </w:divsChild>
            </w:div>
            <w:div w:id="432365236">
              <w:marLeft w:val="0"/>
              <w:marRight w:val="0"/>
              <w:marTop w:val="0"/>
              <w:marBottom w:val="0"/>
              <w:divBdr>
                <w:top w:val="none" w:sz="0" w:space="0" w:color="auto"/>
                <w:left w:val="none" w:sz="0" w:space="0" w:color="auto"/>
                <w:bottom w:val="none" w:sz="0" w:space="0" w:color="auto"/>
                <w:right w:val="none" w:sz="0" w:space="0" w:color="auto"/>
              </w:divBdr>
              <w:divsChild>
                <w:div w:id="1611618781">
                  <w:marLeft w:val="0"/>
                  <w:marRight w:val="0"/>
                  <w:marTop w:val="0"/>
                  <w:marBottom w:val="0"/>
                  <w:divBdr>
                    <w:top w:val="none" w:sz="0" w:space="0" w:color="auto"/>
                    <w:left w:val="none" w:sz="0" w:space="0" w:color="auto"/>
                    <w:bottom w:val="none" w:sz="0" w:space="0" w:color="auto"/>
                    <w:right w:val="none" w:sz="0" w:space="0" w:color="auto"/>
                  </w:divBdr>
                </w:div>
                <w:div w:id="630551884">
                  <w:marLeft w:val="0"/>
                  <w:marRight w:val="0"/>
                  <w:marTop w:val="0"/>
                  <w:marBottom w:val="0"/>
                  <w:divBdr>
                    <w:top w:val="none" w:sz="0" w:space="0" w:color="auto"/>
                    <w:left w:val="none" w:sz="0" w:space="0" w:color="auto"/>
                    <w:bottom w:val="none" w:sz="0" w:space="0" w:color="auto"/>
                    <w:right w:val="none" w:sz="0" w:space="0" w:color="auto"/>
                  </w:divBdr>
                </w:div>
                <w:div w:id="566770378">
                  <w:marLeft w:val="0"/>
                  <w:marRight w:val="0"/>
                  <w:marTop w:val="0"/>
                  <w:marBottom w:val="0"/>
                  <w:divBdr>
                    <w:top w:val="none" w:sz="0" w:space="0" w:color="auto"/>
                    <w:left w:val="none" w:sz="0" w:space="0" w:color="auto"/>
                    <w:bottom w:val="none" w:sz="0" w:space="0" w:color="auto"/>
                    <w:right w:val="none" w:sz="0" w:space="0" w:color="auto"/>
                  </w:divBdr>
                </w:div>
                <w:div w:id="16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200">
          <w:marLeft w:val="0"/>
          <w:marRight w:val="0"/>
          <w:marTop w:val="0"/>
          <w:marBottom w:val="0"/>
          <w:divBdr>
            <w:top w:val="none" w:sz="0" w:space="0" w:color="auto"/>
            <w:left w:val="none" w:sz="0" w:space="0" w:color="auto"/>
            <w:bottom w:val="none" w:sz="0" w:space="0" w:color="auto"/>
            <w:right w:val="none" w:sz="0" w:space="0" w:color="auto"/>
          </w:divBdr>
          <w:divsChild>
            <w:div w:id="1344749490">
              <w:marLeft w:val="0"/>
              <w:marRight w:val="0"/>
              <w:marTop w:val="0"/>
              <w:marBottom w:val="0"/>
              <w:divBdr>
                <w:top w:val="none" w:sz="0" w:space="0" w:color="auto"/>
                <w:left w:val="none" w:sz="0" w:space="0" w:color="auto"/>
                <w:bottom w:val="none" w:sz="0" w:space="0" w:color="auto"/>
                <w:right w:val="none" w:sz="0" w:space="0" w:color="auto"/>
              </w:divBdr>
              <w:divsChild>
                <w:div w:id="2136637337">
                  <w:marLeft w:val="0"/>
                  <w:marRight w:val="0"/>
                  <w:marTop w:val="0"/>
                  <w:marBottom w:val="0"/>
                  <w:divBdr>
                    <w:top w:val="none" w:sz="0" w:space="0" w:color="auto"/>
                    <w:left w:val="none" w:sz="0" w:space="0" w:color="auto"/>
                    <w:bottom w:val="none" w:sz="0" w:space="0" w:color="auto"/>
                    <w:right w:val="none" w:sz="0" w:space="0" w:color="auto"/>
                  </w:divBdr>
                  <w:divsChild>
                    <w:div w:id="2140948200">
                      <w:marLeft w:val="0"/>
                      <w:marRight w:val="0"/>
                      <w:marTop w:val="0"/>
                      <w:marBottom w:val="0"/>
                      <w:divBdr>
                        <w:top w:val="none" w:sz="0" w:space="0" w:color="auto"/>
                        <w:left w:val="none" w:sz="0" w:space="0" w:color="auto"/>
                        <w:bottom w:val="none" w:sz="0" w:space="0" w:color="auto"/>
                        <w:right w:val="none" w:sz="0" w:space="0" w:color="auto"/>
                      </w:divBdr>
                    </w:div>
                    <w:div w:id="1111783299">
                      <w:marLeft w:val="0"/>
                      <w:marRight w:val="0"/>
                      <w:marTop w:val="0"/>
                      <w:marBottom w:val="0"/>
                      <w:divBdr>
                        <w:top w:val="none" w:sz="0" w:space="0" w:color="auto"/>
                        <w:left w:val="none" w:sz="0" w:space="0" w:color="auto"/>
                        <w:bottom w:val="none" w:sz="0" w:space="0" w:color="auto"/>
                        <w:right w:val="none" w:sz="0" w:space="0" w:color="auto"/>
                      </w:divBdr>
                    </w:div>
                    <w:div w:id="2083749276">
                      <w:marLeft w:val="0"/>
                      <w:marRight w:val="0"/>
                      <w:marTop w:val="0"/>
                      <w:marBottom w:val="0"/>
                      <w:divBdr>
                        <w:top w:val="none" w:sz="0" w:space="0" w:color="auto"/>
                        <w:left w:val="none" w:sz="0" w:space="0" w:color="auto"/>
                        <w:bottom w:val="none" w:sz="0" w:space="0" w:color="auto"/>
                        <w:right w:val="none" w:sz="0" w:space="0" w:color="auto"/>
                      </w:divBdr>
                    </w:div>
                    <w:div w:id="105856664">
                      <w:marLeft w:val="0"/>
                      <w:marRight w:val="0"/>
                      <w:marTop w:val="0"/>
                      <w:marBottom w:val="0"/>
                      <w:divBdr>
                        <w:top w:val="none" w:sz="0" w:space="0" w:color="auto"/>
                        <w:left w:val="none" w:sz="0" w:space="0" w:color="auto"/>
                        <w:bottom w:val="none" w:sz="0" w:space="0" w:color="auto"/>
                        <w:right w:val="none" w:sz="0" w:space="0" w:color="auto"/>
                      </w:divBdr>
                    </w:div>
                    <w:div w:id="1664166007">
                      <w:marLeft w:val="0"/>
                      <w:marRight w:val="0"/>
                      <w:marTop w:val="0"/>
                      <w:marBottom w:val="0"/>
                      <w:divBdr>
                        <w:top w:val="none" w:sz="0" w:space="0" w:color="auto"/>
                        <w:left w:val="none" w:sz="0" w:space="0" w:color="auto"/>
                        <w:bottom w:val="none" w:sz="0" w:space="0" w:color="auto"/>
                        <w:right w:val="none" w:sz="0" w:space="0" w:color="auto"/>
                      </w:divBdr>
                    </w:div>
                    <w:div w:id="1673489713">
                      <w:marLeft w:val="0"/>
                      <w:marRight w:val="0"/>
                      <w:marTop w:val="0"/>
                      <w:marBottom w:val="0"/>
                      <w:divBdr>
                        <w:top w:val="none" w:sz="0" w:space="0" w:color="auto"/>
                        <w:left w:val="none" w:sz="0" w:space="0" w:color="auto"/>
                        <w:bottom w:val="none" w:sz="0" w:space="0" w:color="auto"/>
                        <w:right w:val="none" w:sz="0" w:space="0" w:color="auto"/>
                      </w:divBdr>
                    </w:div>
                    <w:div w:id="267587693">
                      <w:marLeft w:val="0"/>
                      <w:marRight w:val="0"/>
                      <w:marTop w:val="0"/>
                      <w:marBottom w:val="0"/>
                      <w:divBdr>
                        <w:top w:val="none" w:sz="0" w:space="0" w:color="auto"/>
                        <w:left w:val="none" w:sz="0" w:space="0" w:color="auto"/>
                        <w:bottom w:val="none" w:sz="0" w:space="0" w:color="auto"/>
                        <w:right w:val="none" w:sz="0" w:space="0" w:color="auto"/>
                      </w:divBdr>
                    </w:div>
                    <w:div w:id="656418955">
                      <w:marLeft w:val="0"/>
                      <w:marRight w:val="0"/>
                      <w:marTop w:val="0"/>
                      <w:marBottom w:val="0"/>
                      <w:divBdr>
                        <w:top w:val="none" w:sz="0" w:space="0" w:color="auto"/>
                        <w:left w:val="none" w:sz="0" w:space="0" w:color="auto"/>
                        <w:bottom w:val="none" w:sz="0" w:space="0" w:color="auto"/>
                        <w:right w:val="none" w:sz="0" w:space="0" w:color="auto"/>
                      </w:divBdr>
                    </w:div>
                    <w:div w:id="1595356736">
                      <w:marLeft w:val="0"/>
                      <w:marRight w:val="0"/>
                      <w:marTop w:val="0"/>
                      <w:marBottom w:val="0"/>
                      <w:divBdr>
                        <w:top w:val="none" w:sz="0" w:space="0" w:color="auto"/>
                        <w:left w:val="none" w:sz="0" w:space="0" w:color="auto"/>
                        <w:bottom w:val="none" w:sz="0" w:space="0" w:color="auto"/>
                        <w:right w:val="none" w:sz="0" w:space="0" w:color="auto"/>
                      </w:divBdr>
                    </w:div>
                    <w:div w:id="1502886578">
                      <w:marLeft w:val="0"/>
                      <w:marRight w:val="0"/>
                      <w:marTop w:val="0"/>
                      <w:marBottom w:val="0"/>
                      <w:divBdr>
                        <w:top w:val="none" w:sz="0" w:space="0" w:color="auto"/>
                        <w:left w:val="none" w:sz="0" w:space="0" w:color="auto"/>
                        <w:bottom w:val="none" w:sz="0" w:space="0" w:color="auto"/>
                        <w:right w:val="none" w:sz="0" w:space="0" w:color="auto"/>
                      </w:divBdr>
                    </w:div>
                    <w:div w:id="1311835685">
                      <w:marLeft w:val="0"/>
                      <w:marRight w:val="0"/>
                      <w:marTop w:val="0"/>
                      <w:marBottom w:val="0"/>
                      <w:divBdr>
                        <w:top w:val="none" w:sz="0" w:space="0" w:color="auto"/>
                        <w:left w:val="none" w:sz="0" w:space="0" w:color="auto"/>
                        <w:bottom w:val="none" w:sz="0" w:space="0" w:color="auto"/>
                        <w:right w:val="none" w:sz="0" w:space="0" w:color="auto"/>
                      </w:divBdr>
                    </w:div>
                    <w:div w:id="1363743249">
                      <w:marLeft w:val="0"/>
                      <w:marRight w:val="0"/>
                      <w:marTop w:val="0"/>
                      <w:marBottom w:val="0"/>
                      <w:divBdr>
                        <w:top w:val="none" w:sz="0" w:space="0" w:color="auto"/>
                        <w:left w:val="none" w:sz="0" w:space="0" w:color="auto"/>
                        <w:bottom w:val="none" w:sz="0" w:space="0" w:color="auto"/>
                        <w:right w:val="none" w:sz="0" w:space="0" w:color="auto"/>
                      </w:divBdr>
                    </w:div>
                    <w:div w:id="589627642">
                      <w:marLeft w:val="0"/>
                      <w:marRight w:val="0"/>
                      <w:marTop w:val="0"/>
                      <w:marBottom w:val="0"/>
                      <w:divBdr>
                        <w:top w:val="none" w:sz="0" w:space="0" w:color="auto"/>
                        <w:left w:val="none" w:sz="0" w:space="0" w:color="auto"/>
                        <w:bottom w:val="none" w:sz="0" w:space="0" w:color="auto"/>
                        <w:right w:val="none" w:sz="0" w:space="0" w:color="auto"/>
                      </w:divBdr>
                    </w:div>
                    <w:div w:id="1870990092">
                      <w:marLeft w:val="0"/>
                      <w:marRight w:val="0"/>
                      <w:marTop w:val="0"/>
                      <w:marBottom w:val="0"/>
                      <w:divBdr>
                        <w:top w:val="none" w:sz="0" w:space="0" w:color="auto"/>
                        <w:left w:val="none" w:sz="0" w:space="0" w:color="auto"/>
                        <w:bottom w:val="none" w:sz="0" w:space="0" w:color="auto"/>
                        <w:right w:val="none" w:sz="0" w:space="0" w:color="auto"/>
                      </w:divBdr>
                    </w:div>
                    <w:div w:id="1422414705">
                      <w:marLeft w:val="0"/>
                      <w:marRight w:val="0"/>
                      <w:marTop w:val="0"/>
                      <w:marBottom w:val="0"/>
                      <w:divBdr>
                        <w:top w:val="none" w:sz="0" w:space="0" w:color="auto"/>
                        <w:left w:val="none" w:sz="0" w:space="0" w:color="auto"/>
                        <w:bottom w:val="none" w:sz="0" w:space="0" w:color="auto"/>
                        <w:right w:val="none" w:sz="0" w:space="0" w:color="auto"/>
                      </w:divBdr>
                    </w:div>
                    <w:div w:id="1044016641">
                      <w:marLeft w:val="0"/>
                      <w:marRight w:val="0"/>
                      <w:marTop w:val="0"/>
                      <w:marBottom w:val="0"/>
                      <w:divBdr>
                        <w:top w:val="none" w:sz="0" w:space="0" w:color="auto"/>
                        <w:left w:val="none" w:sz="0" w:space="0" w:color="auto"/>
                        <w:bottom w:val="none" w:sz="0" w:space="0" w:color="auto"/>
                        <w:right w:val="none" w:sz="0" w:space="0" w:color="auto"/>
                      </w:divBdr>
                    </w:div>
                    <w:div w:id="1421372416">
                      <w:marLeft w:val="0"/>
                      <w:marRight w:val="0"/>
                      <w:marTop w:val="0"/>
                      <w:marBottom w:val="0"/>
                      <w:divBdr>
                        <w:top w:val="none" w:sz="0" w:space="0" w:color="auto"/>
                        <w:left w:val="none" w:sz="0" w:space="0" w:color="auto"/>
                        <w:bottom w:val="none" w:sz="0" w:space="0" w:color="auto"/>
                        <w:right w:val="none" w:sz="0" w:space="0" w:color="auto"/>
                      </w:divBdr>
                    </w:div>
                    <w:div w:id="1513258172">
                      <w:marLeft w:val="0"/>
                      <w:marRight w:val="0"/>
                      <w:marTop w:val="0"/>
                      <w:marBottom w:val="0"/>
                      <w:divBdr>
                        <w:top w:val="none" w:sz="0" w:space="0" w:color="auto"/>
                        <w:left w:val="none" w:sz="0" w:space="0" w:color="auto"/>
                        <w:bottom w:val="none" w:sz="0" w:space="0" w:color="auto"/>
                        <w:right w:val="none" w:sz="0" w:space="0" w:color="auto"/>
                      </w:divBdr>
                    </w:div>
                    <w:div w:id="1774283755">
                      <w:marLeft w:val="0"/>
                      <w:marRight w:val="0"/>
                      <w:marTop w:val="0"/>
                      <w:marBottom w:val="0"/>
                      <w:divBdr>
                        <w:top w:val="none" w:sz="0" w:space="0" w:color="auto"/>
                        <w:left w:val="none" w:sz="0" w:space="0" w:color="auto"/>
                        <w:bottom w:val="none" w:sz="0" w:space="0" w:color="auto"/>
                        <w:right w:val="none" w:sz="0" w:space="0" w:color="auto"/>
                      </w:divBdr>
                    </w:div>
                    <w:div w:id="1190140453">
                      <w:marLeft w:val="0"/>
                      <w:marRight w:val="0"/>
                      <w:marTop w:val="0"/>
                      <w:marBottom w:val="0"/>
                      <w:divBdr>
                        <w:top w:val="none" w:sz="0" w:space="0" w:color="auto"/>
                        <w:left w:val="none" w:sz="0" w:space="0" w:color="auto"/>
                        <w:bottom w:val="none" w:sz="0" w:space="0" w:color="auto"/>
                        <w:right w:val="none" w:sz="0" w:space="0" w:color="auto"/>
                      </w:divBdr>
                    </w:div>
                    <w:div w:id="2101872930">
                      <w:marLeft w:val="0"/>
                      <w:marRight w:val="0"/>
                      <w:marTop w:val="0"/>
                      <w:marBottom w:val="0"/>
                      <w:divBdr>
                        <w:top w:val="none" w:sz="0" w:space="0" w:color="auto"/>
                        <w:left w:val="none" w:sz="0" w:space="0" w:color="auto"/>
                        <w:bottom w:val="none" w:sz="0" w:space="0" w:color="auto"/>
                        <w:right w:val="none" w:sz="0" w:space="0" w:color="auto"/>
                      </w:divBdr>
                    </w:div>
                    <w:div w:id="1614631295">
                      <w:marLeft w:val="0"/>
                      <w:marRight w:val="0"/>
                      <w:marTop w:val="0"/>
                      <w:marBottom w:val="0"/>
                      <w:divBdr>
                        <w:top w:val="none" w:sz="0" w:space="0" w:color="auto"/>
                        <w:left w:val="none" w:sz="0" w:space="0" w:color="auto"/>
                        <w:bottom w:val="none" w:sz="0" w:space="0" w:color="auto"/>
                        <w:right w:val="none" w:sz="0" w:space="0" w:color="auto"/>
                      </w:divBdr>
                    </w:div>
                    <w:div w:id="340745879">
                      <w:marLeft w:val="0"/>
                      <w:marRight w:val="0"/>
                      <w:marTop w:val="0"/>
                      <w:marBottom w:val="0"/>
                      <w:divBdr>
                        <w:top w:val="none" w:sz="0" w:space="0" w:color="auto"/>
                        <w:left w:val="none" w:sz="0" w:space="0" w:color="auto"/>
                        <w:bottom w:val="none" w:sz="0" w:space="0" w:color="auto"/>
                        <w:right w:val="none" w:sz="0" w:space="0" w:color="auto"/>
                      </w:divBdr>
                    </w:div>
                    <w:div w:id="1867988662">
                      <w:marLeft w:val="0"/>
                      <w:marRight w:val="0"/>
                      <w:marTop w:val="0"/>
                      <w:marBottom w:val="0"/>
                      <w:divBdr>
                        <w:top w:val="none" w:sz="0" w:space="0" w:color="auto"/>
                        <w:left w:val="none" w:sz="0" w:space="0" w:color="auto"/>
                        <w:bottom w:val="none" w:sz="0" w:space="0" w:color="auto"/>
                        <w:right w:val="none" w:sz="0" w:space="0" w:color="auto"/>
                      </w:divBdr>
                    </w:div>
                    <w:div w:id="1710303836">
                      <w:marLeft w:val="0"/>
                      <w:marRight w:val="0"/>
                      <w:marTop w:val="0"/>
                      <w:marBottom w:val="0"/>
                      <w:divBdr>
                        <w:top w:val="none" w:sz="0" w:space="0" w:color="auto"/>
                        <w:left w:val="none" w:sz="0" w:space="0" w:color="auto"/>
                        <w:bottom w:val="none" w:sz="0" w:space="0" w:color="auto"/>
                        <w:right w:val="none" w:sz="0" w:space="0" w:color="auto"/>
                      </w:divBdr>
                    </w:div>
                    <w:div w:id="427888464">
                      <w:marLeft w:val="0"/>
                      <w:marRight w:val="0"/>
                      <w:marTop w:val="0"/>
                      <w:marBottom w:val="0"/>
                      <w:divBdr>
                        <w:top w:val="none" w:sz="0" w:space="0" w:color="auto"/>
                        <w:left w:val="none" w:sz="0" w:space="0" w:color="auto"/>
                        <w:bottom w:val="none" w:sz="0" w:space="0" w:color="auto"/>
                        <w:right w:val="none" w:sz="0" w:space="0" w:color="auto"/>
                      </w:divBdr>
                    </w:div>
                    <w:div w:id="1818692189">
                      <w:marLeft w:val="0"/>
                      <w:marRight w:val="0"/>
                      <w:marTop w:val="0"/>
                      <w:marBottom w:val="0"/>
                      <w:divBdr>
                        <w:top w:val="none" w:sz="0" w:space="0" w:color="auto"/>
                        <w:left w:val="none" w:sz="0" w:space="0" w:color="auto"/>
                        <w:bottom w:val="none" w:sz="0" w:space="0" w:color="auto"/>
                        <w:right w:val="none" w:sz="0" w:space="0" w:color="auto"/>
                      </w:divBdr>
                    </w:div>
                    <w:div w:id="645009843">
                      <w:marLeft w:val="0"/>
                      <w:marRight w:val="0"/>
                      <w:marTop w:val="0"/>
                      <w:marBottom w:val="0"/>
                      <w:divBdr>
                        <w:top w:val="none" w:sz="0" w:space="0" w:color="auto"/>
                        <w:left w:val="none" w:sz="0" w:space="0" w:color="auto"/>
                        <w:bottom w:val="none" w:sz="0" w:space="0" w:color="auto"/>
                        <w:right w:val="none" w:sz="0" w:space="0" w:color="auto"/>
                      </w:divBdr>
                    </w:div>
                    <w:div w:id="116991644">
                      <w:marLeft w:val="0"/>
                      <w:marRight w:val="0"/>
                      <w:marTop w:val="0"/>
                      <w:marBottom w:val="0"/>
                      <w:divBdr>
                        <w:top w:val="none" w:sz="0" w:space="0" w:color="auto"/>
                        <w:left w:val="none" w:sz="0" w:space="0" w:color="auto"/>
                        <w:bottom w:val="none" w:sz="0" w:space="0" w:color="auto"/>
                        <w:right w:val="none" w:sz="0" w:space="0" w:color="auto"/>
                      </w:divBdr>
                    </w:div>
                    <w:div w:id="896626198">
                      <w:marLeft w:val="0"/>
                      <w:marRight w:val="0"/>
                      <w:marTop w:val="0"/>
                      <w:marBottom w:val="0"/>
                      <w:divBdr>
                        <w:top w:val="none" w:sz="0" w:space="0" w:color="auto"/>
                        <w:left w:val="none" w:sz="0" w:space="0" w:color="auto"/>
                        <w:bottom w:val="none" w:sz="0" w:space="0" w:color="auto"/>
                        <w:right w:val="none" w:sz="0" w:space="0" w:color="auto"/>
                      </w:divBdr>
                    </w:div>
                    <w:div w:id="1500846722">
                      <w:marLeft w:val="0"/>
                      <w:marRight w:val="0"/>
                      <w:marTop w:val="0"/>
                      <w:marBottom w:val="0"/>
                      <w:divBdr>
                        <w:top w:val="none" w:sz="0" w:space="0" w:color="auto"/>
                        <w:left w:val="none" w:sz="0" w:space="0" w:color="auto"/>
                        <w:bottom w:val="none" w:sz="0" w:space="0" w:color="auto"/>
                        <w:right w:val="none" w:sz="0" w:space="0" w:color="auto"/>
                      </w:divBdr>
                    </w:div>
                    <w:div w:id="9721484">
                      <w:marLeft w:val="0"/>
                      <w:marRight w:val="0"/>
                      <w:marTop w:val="0"/>
                      <w:marBottom w:val="0"/>
                      <w:divBdr>
                        <w:top w:val="none" w:sz="0" w:space="0" w:color="auto"/>
                        <w:left w:val="none" w:sz="0" w:space="0" w:color="auto"/>
                        <w:bottom w:val="none" w:sz="0" w:space="0" w:color="auto"/>
                        <w:right w:val="none" w:sz="0" w:space="0" w:color="auto"/>
                      </w:divBdr>
                    </w:div>
                    <w:div w:id="1605192829">
                      <w:marLeft w:val="0"/>
                      <w:marRight w:val="0"/>
                      <w:marTop w:val="0"/>
                      <w:marBottom w:val="0"/>
                      <w:divBdr>
                        <w:top w:val="none" w:sz="0" w:space="0" w:color="auto"/>
                        <w:left w:val="none" w:sz="0" w:space="0" w:color="auto"/>
                        <w:bottom w:val="none" w:sz="0" w:space="0" w:color="auto"/>
                        <w:right w:val="none" w:sz="0" w:space="0" w:color="auto"/>
                      </w:divBdr>
                    </w:div>
                    <w:div w:id="2006395272">
                      <w:marLeft w:val="0"/>
                      <w:marRight w:val="0"/>
                      <w:marTop w:val="0"/>
                      <w:marBottom w:val="0"/>
                      <w:divBdr>
                        <w:top w:val="none" w:sz="0" w:space="0" w:color="auto"/>
                        <w:left w:val="none" w:sz="0" w:space="0" w:color="auto"/>
                        <w:bottom w:val="none" w:sz="0" w:space="0" w:color="auto"/>
                        <w:right w:val="none" w:sz="0" w:space="0" w:color="auto"/>
                      </w:divBdr>
                    </w:div>
                    <w:div w:id="1218929854">
                      <w:marLeft w:val="0"/>
                      <w:marRight w:val="0"/>
                      <w:marTop w:val="0"/>
                      <w:marBottom w:val="0"/>
                      <w:divBdr>
                        <w:top w:val="none" w:sz="0" w:space="0" w:color="auto"/>
                        <w:left w:val="none" w:sz="0" w:space="0" w:color="auto"/>
                        <w:bottom w:val="none" w:sz="0" w:space="0" w:color="auto"/>
                        <w:right w:val="none" w:sz="0" w:space="0" w:color="auto"/>
                      </w:divBdr>
                    </w:div>
                    <w:div w:id="2046782691">
                      <w:marLeft w:val="0"/>
                      <w:marRight w:val="0"/>
                      <w:marTop w:val="0"/>
                      <w:marBottom w:val="0"/>
                      <w:divBdr>
                        <w:top w:val="none" w:sz="0" w:space="0" w:color="auto"/>
                        <w:left w:val="none" w:sz="0" w:space="0" w:color="auto"/>
                        <w:bottom w:val="none" w:sz="0" w:space="0" w:color="auto"/>
                        <w:right w:val="none" w:sz="0" w:space="0" w:color="auto"/>
                      </w:divBdr>
                    </w:div>
                    <w:div w:id="2035837864">
                      <w:marLeft w:val="0"/>
                      <w:marRight w:val="0"/>
                      <w:marTop w:val="0"/>
                      <w:marBottom w:val="0"/>
                      <w:divBdr>
                        <w:top w:val="none" w:sz="0" w:space="0" w:color="auto"/>
                        <w:left w:val="none" w:sz="0" w:space="0" w:color="auto"/>
                        <w:bottom w:val="none" w:sz="0" w:space="0" w:color="auto"/>
                        <w:right w:val="none" w:sz="0" w:space="0" w:color="auto"/>
                      </w:divBdr>
                    </w:div>
                    <w:div w:id="945038871">
                      <w:marLeft w:val="0"/>
                      <w:marRight w:val="0"/>
                      <w:marTop w:val="0"/>
                      <w:marBottom w:val="0"/>
                      <w:divBdr>
                        <w:top w:val="none" w:sz="0" w:space="0" w:color="auto"/>
                        <w:left w:val="none" w:sz="0" w:space="0" w:color="auto"/>
                        <w:bottom w:val="none" w:sz="0" w:space="0" w:color="auto"/>
                        <w:right w:val="none" w:sz="0" w:space="0" w:color="auto"/>
                      </w:divBdr>
                    </w:div>
                    <w:div w:id="1250698281">
                      <w:marLeft w:val="0"/>
                      <w:marRight w:val="0"/>
                      <w:marTop w:val="0"/>
                      <w:marBottom w:val="0"/>
                      <w:divBdr>
                        <w:top w:val="none" w:sz="0" w:space="0" w:color="auto"/>
                        <w:left w:val="none" w:sz="0" w:space="0" w:color="auto"/>
                        <w:bottom w:val="none" w:sz="0" w:space="0" w:color="auto"/>
                        <w:right w:val="none" w:sz="0" w:space="0" w:color="auto"/>
                      </w:divBdr>
                    </w:div>
                    <w:div w:id="1178498628">
                      <w:marLeft w:val="0"/>
                      <w:marRight w:val="0"/>
                      <w:marTop w:val="0"/>
                      <w:marBottom w:val="0"/>
                      <w:divBdr>
                        <w:top w:val="none" w:sz="0" w:space="0" w:color="auto"/>
                        <w:left w:val="none" w:sz="0" w:space="0" w:color="auto"/>
                        <w:bottom w:val="none" w:sz="0" w:space="0" w:color="auto"/>
                        <w:right w:val="none" w:sz="0" w:space="0" w:color="auto"/>
                      </w:divBdr>
                    </w:div>
                    <w:div w:id="841167026">
                      <w:marLeft w:val="0"/>
                      <w:marRight w:val="0"/>
                      <w:marTop w:val="0"/>
                      <w:marBottom w:val="0"/>
                      <w:divBdr>
                        <w:top w:val="none" w:sz="0" w:space="0" w:color="auto"/>
                        <w:left w:val="none" w:sz="0" w:space="0" w:color="auto"/>
                        <w:bottom w:val="none" w:sz="0" w:space="0" w:color="auto"/>
                        <w:right w:val="none" w:sz="0" w:space="0" w:color="auto"/>
                      </w:divBdr>
                    </w:div>
                    <w:div w:id="761681701">
                      <w:marLeft w:val="0"/>
                      <w:marRight w:val="0"/>
                      <w:marTop w:val="0"/>
                      <w:marBottom w:val="0"/>
                      <w:divBdr>
                        <w:top w:val="none" w:sz="0" w:space="0" w:color="auto"/>
                        <w:left w:val="none" w:sz="0" w:space="0" w:color="auto"/>
                        <w:bottom w:val="none" w:sz="0" w:space="0" w:color="auto"/>
                        <w:right w:val="none" w:sz="0" w:space="0" w:color="auto"/>
                      </w:divBdr>
                    </w:div>
                    <w:div w:id="1368990177">
                      <w:marLeft w:val="0"/>
                      <w:marRight w:val="0"/>
                      <w:marTop w:val="0"/>
                      <w:marBottom w:val="0"/>
                      <w:divBdr>
                        <w:top w:val="none" w:sz="0" w:space="0" w:color="auto"/>
                        <w:left w:val="none" w:sz="0" w:space="0" w:color="auto"/>
                        <w:bottom w:val="none" w:sz="0" w:space="0" w:color="auto"/>
                        <w:right w:val="none" w:sz="0" w:space="0" w:color="auto"/>
                      </w:divBdr>
                    </w:div>
                    <w:div w:id="1157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7884">
      <w:bodyDiv w:val="1"/>
      <w:marLeft w:val="0"/>
      <w:marRight w:val="0"/>
      <w:marTop w:val="0"/>
      <w:marBottom w:val="0"/>
      <w:divBdr>
        <w:top w:val="none" w:sz="0" w:space="0" w:color="auto"/>
        <w:left w:val="none" w:sz="0" w:space="0" w:color="auto"/>
        <w:bottom w:val="none" w:sz="0" w:space="0" w:color="auto"/>
        <w:right w:val="none" w:sz="0" w:space="0" w:color="auto"/>
      </w:divBdr>
    </w:div>
    <w:div w:id="847334476">
      <w:bodyDiv w:val="1"/>
      <w:marLeft w:val="0"/>
      <w:marRight w:val="0"/>
      <w:marTop w:val="0"/>
      <w:marBottom w:val="0"/>
      <w:divBdr>
        <w:top w:val="none" w:sz="0" w:space="0" w:color="auto"/>
        <w:left w:val="none" w:sz="0" w:space="0" w:color="auto"/>
        <w:bottom w:val="none" w:sz="0" w:space="0" w:color="auto"/>
        <w:right w:val="none" w:sz="0" w:space="0" w:color="auto"/>
      </w:divBdr>
    </w:div>
    <w:div w:id="879702457">
      <w:bodyDiv w:val="1"/>
      <w:marLeft w:val="0"/>
      <w:marRight w:val="0"/>
      <w:marTop w:val="0"/>
      <w:marBottom w:val="0"/>
      <w:divBdr>
        <w:top w:val="none" w:sz="0" w:space="0" w:color="auto"/>
        <w:left w:val="none" w:sz="0" w:space="0" w:color="auto"/>
        <w:bottom w:val="none" w:sz="0" w:space="0" w:color="auto"/>
        <w:right w:val="none" w:sz="0" w:space="0" w:color="auto"/>
      </w:divBdr>
      <w:divsChild>
        <w:div w:id="1497837740">
          <w:marLeft w:val="0"/>
          <w:marRight w:val="0"/>
          <w:marTop w:val="0"/>
          <w:marBottom w:val="0"/>
          <w:divBdr>
            <w:top w:val="none" w:sz="0" w:space="0" w:color="auto"/>
            <w:left w:val="none" w:sz="0" w:space="0" w:color="auto"/>
            <w:bottom w:val="none" w:sz="0" w:space="0" w:color="auto"/>
            <w:right w:val="none" w:sz="0" w:space="0" w:color="auto"/>
          </w:divBdr>
        </w:div>
        <w:div w:id="1174226771">
          <w:marLeft w:val="0"/>
          <w:marRight w:val="0"/>
          <w:marTop w:val="450"/>
          <w:marBottom w:val="450"/>
          <w:divBdr>
            <w:top w:val="none" w:sz="0" w:space="0" w:color="auto"/>
            <w:left w:val="none" w:sz="0" w:space="0" w:color="auto"/>
            <w:bottom w:val="none" w:sz="0" w:space="0" w:color="auto"/>
            <w:right w:val="none" w:sz="0" w:space="0" w:color="auto"/>
          </w:divBdr>
        </w:div>
        <w:div w:id="1484271504">
          <w:marLeft w:val="0"/>
          <w:marRight w:val="0"/>
          <w:marTop w:val="0"/>
          <w:marBottom w:val="750"/>
          <w:divBdr>
            <w:top w:val="none" w:sz="0" w:space="0" w:color="auto"/>
            <w:left w:val="none" w:sz="0" w:space="0" w:color="auto"/>
            <w:bottom w:val="none" w:sz="0" w:space="0" w:color="auto"/>
            <w:right w:val="none" w:sz="0" w:space="0" w:color="auto"/>
          </w:divBdr>
        </w:div>
        <w:div w:id="746271044">
          <w:marLeft w:val="0"/>
          <w:marRight w:val="0"/>
          <w:marTop w:val="525"/>
          <w:marBottom w:val="300"/>
          <w:divBdr>
            <w:top w:val="none" w:sz="0" w:space="0" w:color="auto"/>
            <w:left w:val="none" w:sz="0" w:space="0" w:color="auto"/>
            <w:bottom w:val="none" w:sz="0" w:space="0" w:color="auto"/>
            <w:right w:val="none" w:sz="0" w:space="0" w:color="auto"/>
          </w:divBdr>
        </w:div>
        <w:div w:id="1625382700">
          <w:marLeft w:val="0"/>
          <w:marRight w:val="0"/>
          <w:marTop w:val="375"/>
          <w:marBottom w:val="0"/>
          <w:divBdr>
            <w:top w:val="none" w:sz="0" w:space="0" w:color="auto"/>
            <w:left w:val="none" w:sz="0" w:space="0" w:color="auto"/>
            <w:bottom w:val="none" w:sz="0" w:space="0" w:color="auto"/>
            <w:right w:val="none" w:sz="0" w:space="0" w:color="auto"/>
          </w:divBdr>
          <w:divsChild>
            <w:div w:id="316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34">
      <w:bodyDiv w:val="1"/>
      <w:marLeft w:val="0"/>
      <w:marRight w:val="0"/>
      <w:marTop w:val="0"/>
      <w:marBottom w:val="0"/>
      <w:divBdr>
        <w:top w:val="none" w:sz="0" w:space="0" w:color="auto"/>
        <w:left w:val="none" w:sz="0" w:space="0" w:color="auto"/>
        <w:bottom w:val="none" w:sz="0" w:space="0" w:color="auto"/>
        <w:right w:val="none" w:sz="0" w:space="0" w:color="auto"/>
      </w:divBdr>
      <w:divsChild>
        <w:div w:id="1231307132">
          <w:marLeft w:val="0"/>
          <w:marRight w:val="0"/>
          <w:marTop w:val="0"/>
          <w:marBottom w:val="0"/>
          <w:divBdr>
            <w:top w:val="none" w:sz="0" w:space="0" w:color="auto"/>
            <w:left w:val="none" w:sz="0" w:space="0" w:color="auto"/>
            <w:bottom w:val="none" w:sz="0" w:space="0" w:color="auto"/>
            <w:right w:val="none" w:sz="0" w:space="0" w:color="auto"/>
          </w:divBdr>
          <w:divsChild>
            <w:div w:id="332494474">
              <w:marLeft w:val="0"/>
              <w:marRight w:val="0"/>
              <w:marTop w:val="0"/>
              <w:marBottom w:val="0"/>
              <w:divBdr>
                <w:top w:val="none" w:sz="0" w:space="0" w:color="auto"/>
                <w:left w:val="none" w:sz="0" w:space="0" w:color="auto"/>
                <w:bottom w:val="none" w:sz="0" w:space="0" w:color="auto"/>
                <w:right w:val="none" w:sz="0" w:space="0" w:color="auto"/>
              </w:divBdr>
              <w:divsChild>
                <w:div w:id="266351759">
                  <w:marLeft w:val="0"/>
                  <w:marRight w:val="0"/>
                  <w:marTop w:val="0"/>
                  <w:marBottom w:val="0"/>
                  <w:divBdr>
                    <w:top w:val="none" w:sz="0" w:space="0" w:color="auto"/>
                    <w:left w:val="none" w:sz="0" w:space="0" w:color="auto"/>
                    <w:bottom w:val="none" w:sz="0" w:space="0" w:color="auto"/>
                    <w:right w:val="none" w:sz="0" w:space="0" w:color="auto"/>
                  </w:divBdr>
                </w:div>
                <w:div w:id="1881235757">
                  <w:marLeft w:val="0"/>
                  <w:marRight w:val="0"/>
                  <w:marTop w:val="0"/>
                  <w:marBottom w:val="0"/>
                  <w:divBdr>
                    <w:top w:val="none" w:sz="0" w:space="0" w:color="auto"/>
                    <w:left w:val="none" w:sz="0" w:space="0" w:color="auto"/>
                    <w:bottom w:val="none" w:sz="0" w:space="0" w:color="auto"/>
                    <w:right w:val="none" w:sz="0" w:space="0" w:color="auto"/>
                  </w:divBdr>
                  <w:divsChild>
                    <w:div w:id="1692604584">
                      <w:marLeft w:val="0"/>
                      <w:marRight w:val="0"/>
                      <w:marTop w:val="0"/>
                      <w:marBottom w:val="0"/>
                      <w:divBdr>
                        <w:top w:val="none" w:sz="0" w:space="0" w:color="auto"/>
                        <w:left w:val="none" w:sz="0" w:space="0" w:color="auto"/>
                        <w:bottom w:val="none" w:sz="0" w:space="0" w:color="auto"/>
                        <w:right w:val="none" w:sz="0" w:space="0" w:color="auto"/>
                      </w:divBdr>
                    </w:div>
                  </w:divsChild>
                </w:div>
                <w:div w:id="118257190">
                  <w:marLeft w:val="0"/>
                  <w:marRight w:val="0"/>
                  <w:marTop w:val="0"/>
                  <w:marBottom w:val="0"/>
                  <w:divBdr>
                    <w:top w:val="none" w:sz="0" w:space="0" w:color="auto"/>
                    <w:left w:val="none" w:sz="0" w:space="0" w:color="auto"/>
                    <w:bottom w:val="none" w:sz="0" w:space="0" w:color="auto"/>
                    <w:right w:val="none" w:sz="0" w:space="0" w:color="auto"/>
                  </w:divBdr>
                  <w:divsChild>
                    <w:div w:id="666593728">
                      <w:marLeft w:val="0"/>
                      <w:marRight w:val="0"/>
                      <w:marTop w:val="0"/>
                      <w:marBottom w:val="0"/>
                      <w:divBdr>
                        <w:top w:val="none" w:sz="0" w:space="0" w:color="auto"/>
                        <w:left w:val="none" w:sz="0" w:space="0" w:color="auto"/>
                        <w:bottom w:val="none" w:sz="0" w:space="0" w:color="auto"/>
                        <w:right w:val="none" w:sz="0" w:space="0" w:color="auto"/>
                      </w:divBdr>
                    </w:div>
                  </w:divsChild>
                </w:div>
                <w:div w:id="844057052">
                  <w:marLeft w:val="0"/>
                  <w:marRight w:val="0"/>
                  <w:marTop w:val="0"/>
                  <w:marBottom w:val="0"/>
                  <w:divBdr>
                    <w:top w:val="none" w:sz="0" w:space="0" w:color="auto"/>
                    <w:left w:val="none" w:sz="0" w:space="0" w:color="auto"/>
                    <w:bottom w:val="none" w:sz="0" w:space="0" w:color="auto"/>
                    <w:right w:val="none" w:sz="0" w:space="0" w:color="auto"/>
                  </w:divBdr>
                  <w:divsChild>
                    <w:div w:id="11064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7652">
      <w:bodyDiv w:val="1"/>
      <w:marLeft w:val="0"/>
      <w:marRight w:val="0"/>
      <w:marTop w:val="0"/>
      <w:marBottom w:val="0"/>
      <w:divBdr>
        <w:top w:val="none" w:sz="0" w:space="0" w:color="auto"/>
        <w:left w:val="none" w:sz="0" w:space="0" w:color="auto"/>
        <w:bottom w:val="none" w:sz="0" w:space="0" w:color="auto"/>
        <w:right w:val="none" w:sz="0" w:space="0" w:color="auto"/>
      </w:divBdr>
    </w:div>
    <w:div w:id="1296368554">
      <w:bodyDiv w:val="1"/>
      <w:marLeft w:val="0"/>
      <w:marRight w:val="0"/>
      <w:marTop w:val="0"/>
      <w:marBottom w:val="0"/>
      <w:divBdr>
        <w:top w:val="none" w:sz="0" w:space="0" w:color="auto"/>
        <w:left w:val="none" w:sz="0" w:space="0" w:color="auto"/>
        <w:bottom w:val="none" w:sz="0" w:space="0" w:color="auto"/>
        <w:right w:val="none" w:sz="0" w:space="0" w:color="auto"/>
      </w:divBdr>
      <w:divsChild>
        <w:div w:id="1481731809">
          <w:marLeft w:val="0"/>
          <w:marRight w:val="0"/>
          <w:marTop w:val="0"/>
          <w:marBottom w:val="0"/>
          <w:divBdr>
            <w:top w:val="none" w:sz="0" w:space="0" w:color="auto"/>
            <w:left w:val="none" w:sz="0" w:space="0" w:color="auto"/>
            <w:bottom w:val="none" w:sz="0" w:space="0" w:color="auto"/>
            <w:right w:val="none" w:sz="0" w:space="0" w:color="auto"/>
          </w:divBdr>
          <w:divsChild>
            <w:div w:id="977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332">
      <w:bodyDiv w:val="1"/>
      <w:marLeft w:val="0"/>
      <w:marRight w:val="0"/>
      <w:marTop w:val="0"/>
      <w:marBottom w:val="0"/>
      <w:divBdr>
        <w:top w:val="none" w:sz="0" w:space="0" w:color="auto"/>
        <w:left w:val="none" w:sz="0" w:space="0" w:color="auto"/>
        <w:bottom w:val="none" w:sz="0" w:space="0" w:color="auto"/>
        <w:right w:val="none" w:sz="0" w:space="0" w:color="auto"/>
      </w:divBdr>
    </w:div>
    <w:div w:id="1398437673">
      <w:bodyDiv w:val="1"/>
      <w:marLeft w:val="0"/>
      <w:marRight w:val="0"/>
      <w:marTop w:val="0"/>
      <w:marBottom w:val="0"/>
      <w:divBdr>
        <w:top w:val="none" w:sz="0" w:space="0" w:color="auto"/>
        <w:left w:val="none" w:sz="0" w:space="0" w:color="auto"/>
        <w:bottom w:val="none" w:sz="0" w:space="0" w:color="auto"/>
        <w:right w:val="none" w:sz="0" w:space="0" w:color="auto"/>
      </w:divBdr>
      <w:divsChild>
        <w:div w:id="1031220742">
          <w:marLeft w:val="0"/>
          <w:marRight w:val="0"/>
          <w:marTop w:val="0"/>
          <w:marBottom w:val="0"/>
          <w:divBdr>
            <w:top w:val="none" w:sz="0" w:space="0" w:color="auto"/>
            <w:left w:val="none" w:sz="0" w:space="0" w:color="auto"/>
            <w:bottom w:val="none" w:sz="0" w:space="0" w:color="auto"/>
            <w:right w:val="none" w:sz="0" w:space="0" w:color="auto"/>
          </w:divBdr>
        </w:div>
      </w:divsChild>
    </w:div>
    <w:div w:id="1630816833">
      <w:bodyDiv w:val="1"/>
      <w:marLeft w:val="0"/>
      <w:marRight w:val="0"/>
      <w:marTop w:val="0"/>
      <w:marBottom w:val="0"/>
      <w:divBdr>
        <w:top w:val="none" w:sz="0" w:space="0" w:color="auto"/>
        <w:left w:val="none" w:sz="0" w:space="0" w:color="auto"/>
        <w:bottom w:val="none" w:sz="0" w:space="0" w:color="auto"/>
        <w:right w:val="none" w:sz="0" w:space="0" w:color="auto"/>
      </w:divBdr>
    </w:div>
    <w:div w:id="1767847711">
      <w:bodyDiv w:val="1"/>
      <w:marLeft w:val="0"/>
      <w:marRight w:val="0"/>
      <w:marTop w:val="0"/>
      <w:marBottom w:val="0"/>
      <w:divBdr>
        <w:top w:val="none" w:sz="0" w:space="0" w:color="auto"/>
        <w:left w:val="none" w:sz="0" w:space="0" w:color="auto"/>
        <w:bottom w:val="none" w:sz="0" w:space="0" w:color="auto"/>
        <w:right w:val="none" w:sz="0" w:space="0" w:color="auto"/>
      </w:divBdr>
    </w:div>
    <w:div w:id="1860658185">
      <w:bodyDiv w:val="1"/>
      <w:marLeft w:val="0"/>
      <w:marRight w:val="0"/>
      <w:marTop w:val="0"/>
      <w:marBottom w:val="0"/>
      <w:divBdr>
        <w:top w:val="none" w:sz="0" w:space="0" w:color="auto"/>
        <w:left w:val="none" w:sz="0" w:space="0" w:color="auto"/>
        <w:bottom w:val="none" w:sz="0" w:space="0" w:color="auto"/>
        <w:right w:val="none" w:sz="0" w:space="0" w:color="auto"/>
      </w:divBdr>
      <w:divsChild>
        <w:div w:id="1067343305">
          <w:marLeft w:val="0"/>
          <w:marRight w:val="0"/>
          <w:marTop w:val="0"/>
          <w:marBottom w:val="0"/>
          <w:divBdr>
            <w:top w:val="none" w:sz="0" w:space="0" w:color="auto"/>
            <w:left w:val="none" w:sz="0" w:space="0" w:color="auto"/>
            <w:bottom w:val="none" w:sz="0" w:space="0" w:color="auto"/>
            <w:right w:val="none" w:sz="0" w:space="0" w:color="auto"/>
          </w:divBdr>
          <w:divsChild>
            <w:div w:id="1874003863">
              <w:marLeft w:val="0"/>
              <w:marRight w:val="0"/>
              <w:marTop w:val="0"/>
              <w:marBottom w:val="0"/>
              <w:divBdr>
                <w:top w:val="none" w:sz="0" w:space="0" w:color="auto"/>
                <w:left w:val="none" w:sz="0" w:space="0" w:color="auto"/>
                <w:bottom w:val="none" w:sz="0" w:space="0" w:color="auto"/>
                <w:right w:val="none" w:sz="0" w:space="0" w:color="auto"/>
              </w:divBdr>
            </w:div>
          </w:divsChild>
        </w:div>
        <w:div w:id="362634303">
          <w:marLeft w:val="0"/>
          <w:marRight w:val="0"/>
          <w:marTop w:val="0"/>
          <w:marBottom w:val="0"/>
          <w:divBdr>
            <w:top w:val="none" w:sz="0" w:space="0" w:color="auto"/>
            <w:left w:val="none" w:sz="0" w:space="0" w:color="auto"/>
            <w:bottom w:val="none" w:sz="0" w:space="0" w:color="auto"/>
            <w:right w:val="none" w:sz="0" w:space="0" w:color="auto"/>
          </w:divBdr>
          <w:divsChild>
            <w:div w:id="836462503">
              <w:marLeft w:val="0"/>
              <w:marRight w:val="0"/>
              <w:marTop w:val="0"/>
              <w:marBottom w:val="0"/>
              <w:divBdr>
                <w:top w:val="none" w:sz="0" w:space="0" w:color="auto"/>
                <w:left w:val="none" w:sz="0" w:space="0" w:color="auto"/>
                <w:bottom w:val="none" w:sz="0" w:space="0" w:color="auto"/>
                <w:right w:val="none" w:sz="0" w:space="0" w:color="auto"/>
              </w:divBdr>
              <w:divsChild>
                <w:div w:id="2108188702">
                  <w:marLeft w:val="0"/>
                  <w:marRight w:val="0"/>
                  <w:marTop w:val="0"/>
                  <w:marBottom w:val="0"/>
                  <w:divBdr>
                    <w:top w:val="none" w:sz="0" w:space="0" w:color="auto"/>
                    <w:left w:val="none" w:sz="0" w:space="0" w:color="auto"/>
                    <w:bottom w:val="single" w:sz="6" w:space="0" w:color="F1EEEE"/>
                    <w:right w:val="none" w:sz="0" w:space="0" w:color="auto"/>
                  </w:divBdr>
                </w:div>
                <w:div w:id="1681540836">
                  <w:marLeft w:val="0"/>
                  <w:marRight w:val="0"/>
                  <w:marTop w:val="0"/>
                  <w:marBottom w:val="0"/>
                  <w:divBdr>
                    <w:top w:val="none" w:sz="0" w:space="0" w:color="auto"/>
                    <w:left w:val="none" w:sz="0" w:space="0" w:color="auto"/>
                    <w:bottom w:val="none" w:sz="0" w:space="0" w:color="auto"/>
                    <w:right w:val="none" w:sz="0" w:space="0" w:color="auto"/>
                  </w:divBdr>
                  <w:divsChild>
                    <w:div w:id="1424916194">
                      <w:marLeft w:val="0"/>
                      <w:marRight w:val="0"/>
                      <w:marTop w:val="0"/>
                      <w:marBottom w:val="0"/>
                      <w:divBdr>
                        <w:top w:val="none" w:sz="0" w:space="0" w:color="auto"/>
                        <w:left w:val="none" w:sz="0" w:space="0" w:color="auto"/>
                        <w:bottom w:val="none" w:sz="0" w:space="0" w:color="auto"/>
                        <w:right w:val="none" w:sz="0" w:space="0" w:color="auto"/>
                      </w:divBdr>
                      <w:divsChild>
                        <w:div w:id="429392448">
                          <w:marLeft w:val="0"/>
                          <w:marRight w:val="0"/>
                          <w:marTop w:val="0"/>
                          <w:marBottom w:val="0"/>
                          <w:divBdr>
                            <w:top w:val="none" w:sz="0" w:space="0" w:color="auto"/>
                            <w:left w:val="none" w:sz="0" w:space="0" w:color="auto"/>
                            <w:bottom w:val="none" w:sz="0" w:space="0" w:color="auto"/>
                            <w:right w:val="none" w:sz="0" w:space="0" w:color="auto"/>
                          </w:divBdr>
                          <w:divsChild>
                            <w:div w:id="1101949723">
                              <w:marLeft w:val="0"/>
                              <w:marRight w:val="0"/>
                              <w:marTop w:val="0"/>
                              <w:marBottom w:val="0"/>
                              <w:divBdr>
                                <w:top w:val="none" w:sz="0" w:space="0" w:color="auto"/>
                                <w:left w:val="none" w:sz="0" w:space="0" w:color="auto"/>
                                <w:bottom w:val="none" w:sz="0" w:space="0" w:color="auto"/>
                                <w:right w:val="none" w:sz="0" w:space="0" w:color="auto"/>
                              </w:divBdr>
                              <w:divsChild>
                                <w:div w:id="1647587530">
                                  <w:marLeft w:val="0"/>
                                  <w:marRight w:val="0"/>
                                  <w:marTop w:val="0"/>
                                  <w:marBottom w:val="0"/>
                                  <w:divBdr>
                                    <w:top w:val="none" w:sz="0" w:space="0" w:color="auto"/>
                                    <w:left w:val="none" w:sz="0" w:space="0" w:color="auto"/>
                                    <w:bottom w:val="none" w:sz="0" w:space="0" w:color="auto"/>
                                    <w:right w:val="none" w:sz="0" w:space="0" w:color="auto"/>
                                  </w:divBdr>
                                  <w:divsChild>
                                    <w:div w:id="2039768040">
                                      <w:marLeft w:val="0"/>
                                      <w:marRight w:val="0"/>
                                      <w:marTop w:val="0"/>
                                      <w:marBottom w:val="0"/>
                                      <w:divBdr>
                                        <w:top w:val="none" w:sz="0" w:space="0" w:color="auto"/>
                                        <w:left w:val="none" w:sz="0" w:space="0" w:color="auto"/>
                                        <w:bottom w:val="none" w:sz="0" w:space="0" w:color="auto"/>
                                        <w:right w:val="none" w:sz="0" w:space="0" w:color="auto"/>
                                      </w:divBdr>
                                      <w:divsChild>
                                        <w:div w:id="1548566226">
                                          <w:marLeft w:val="0"/>
                                          <w:marRight w:val="0"/>
                                          <w:marTop w:val="0"/>
                                          <w:marBottom w:val="0"/>
                                          <w:divBdr>
                                            <w:top w:val="none" w:sz="0" w:space="0" w:color="auto"/>
                                            <w:left w:val="none" w:sz="0" w:space="0" w:color="auto"/>
                                            <w:bottom w:val="none" w:sz="0" w:space="0" w:color="auto"/>
                                            <w:right w:val="none" w:sz="0" w:space="0" w:color="auto"/>
                                          </w:divBdr>
                                        </w:div>
                                        <w:div w:id="844173396">
                                          <w:marLeft w:val="0"/>
                                          <w:marRight w:val="0"/>
                                          <w:marTop w:val="0"/>
                                          <w:marBottom w:val="0"/>
                                          <w:divBdr>
                                            <w:top w:val="none" w:sz="0" w:space="0" w:color="auto"/>
                                            <w:left w:val="none" w:sz="0" w:space="0" w:color="auto"/>
                                            <w:bottom w:val="none" w:sz="0" w:space="0" w:color="auto"/>
                                            <w:right w:val="none" w:sz="0" w:space="0" w:color="auto"/>
                                          </w:divBdr>
                                          <w:divsChild>
                                            <w:div w:id="976225556">
                                              <w:marLeft w:val="0"/>
                                              <w:marRight w:val="0"/>
                                              <w:marTop w:val="0"/>
                                              <w:marBottom w:val="0"/>
                                              <w:divBdr>
                                                <w:top w:val="none" w:sz="0" w:space="0" w:color="auto"/>
                                                <w:left w:val="none" w:sz="0" w:space="0" w:color="auto"/>
                                                <w:bottom w:val="none" w:sz="0" w:space="0" w:color="auto"/>
                                                <w:right w:val="none" w:sz="0" w:space="0" w:color="auto"/>
                                              </w:divBdr>
                                              <w:divsChild>
                                                <w:div w:id="644940161">
                                                  <w:marLeft w:val="0"/>
                                                  <w:marRight w:val="0"/>
                                                  <w:marTop w:val="0"/>
                                                  <w:marBottom w:val="0"/>
                                                  <w:divBdr>
                                                    <w:top w:val="none" w:sz="0" w:space="0" w:color="auto"/>
                                                    <w:left w:val="none" w:sz="0" w:space="0" w:color="auto"/>
                                                    <w:bottom w:val="none" w:sz="0" w:space="0" w:color="auto"/>
                                                    <w:right w:val="none" w:sz="0" w:space="0" w:color="auto"/>
                                                  </w:divBdr>
                                                </w:div>
                                              </w:divsChild>
                                            </w:div>
                                            <w:div w:id="1670594740">
                                              <w:marLeft w:val="0"/>
                                              <w:marRight w:val="0"/>
                                              <w:marTop w:val="0"/>
                                              <w:marBottom w:val="0"/>
                                              <w:divBdr>
                                                <w:top w:val="none" w:sz="0" w:space="0" w:color="auto"/>
                                                <w:left w:val="none" w:sz="0" w:space="0" w:color="auto"/>
                                                <w:bottom w:val="none" w:sz="0" w:space="0" w:color="auto"/>
                                                <w:right w:val="none" w:sz="0" w:space="0" w:color="auto"/>
                                              </w:divBdr>
                                            </w:div>
                                            <w:div w:id="2022118149">
                                              <w:marLeft w:val="0"/>
                                              <w:marRight w:val="0"/>
                                              <w:marTop w:val="0"/>
                                              <w:marBottom w:val="0"/>
                                              <w:divBdr>
                                                <w:top w:val="none" w:sz="0" w:space="0" w:color="auto"/>
                                                <w:left w:val="none" w:sz="0" w:space="0" w:color="auto"/>
                                                <w:bottom w:val="none" w:sz="0" w:space="0" w:color="auto"/>
                                                <w:right w:val="none" w:sz="0" w:space="0" w:color="auto"/>
                                              </w:divBdr>
                                              <w:divsChild>
                                                <w:div w:id="1348871121">
                                                  <w:marLeft w:val="0"/>
                                                  <w:marRight w:val="0"/>
                                                  <w:marTop w:val="0"/>
                                                  <w:marBottom w:val="0"/>
                                                  <w:divBdr>
                                                    <w:top w:val="none" w:sz="0" w:space="0" w:color="auto"/>
                                                    <w:left w:val="none" w:sz="0" w:space="0" w:color="auto"/>
                                                    <w:bottom w:val="none" w:sz="0" w:space="0" w:color="auto"/>
                                                    <w:right w:val="none" w:sz="0" w:space="0" w:color="auto"/>
                                                  </w:divBdr>
                                                </w:div>
                                                <w:div w:id="282276506">
                                                  <w:marLeft w:val="300"/>
                                                  <w:marRight w:val="0"/>
                                                  <w:marTop w:val="0"/>
                                                  <w:marBottom w:val="0"/>
                                                  <w:divBdr>
                                                    <w:top w:val="none" w:sz="0" w:space="0" w:color="auto"/>
                                                    <w:left w:val="none" w:sz="0" w:space="0" w:color="auto"/>
                                                    <w:bottom w:val="none" w:sz="0" w:space="0" w:color="auto"/>
                                                    <w:right w:val="none" w:sz="0" w:space="0" w:color="auto"/>
                                                  </w:divBdr>
                                                </w:div>
                                                <w:div w:id="1304116832">
                                                  <w:marLeft w:val="300"/>
                                                  <w:marRight w:val="0"/>
                                                  <w:marTop w:val="0"/>
                                                  <w:marBottom w:val="0"/>
                                                  <w:divBdr>
                                                    <w:top w:val="none" w:sz="0" w:space="0" w:color="auto"/>
                                                    <w:left w:val="none" w:sz="0" w:space="0" w:color="auto"/>
                                                    <w:bottom w:val="none" w:sz="0" w:space="0" w:color="auto"/>
                                                    <w:right w:val="none" w:sz="0" w:space="0" w:color="auto"/>
                                                  </w:divBdr>
                                                </w:div>
                                                <w:div w:id="304699232">
                                                  <w:marLeft w:val="300"/>
                                                  <w:marRight w:val="0"/>
                                                  <w:marTop w:val="0"/>
                                                  <w:marBottom w:val="0"/>
                                                  <w:divBdr>
                                                    <w:top w:val="none" w:sz="0" w:space="0" w:color="auto"/>
                                                    <w:left w:val="none" w:sz="0" w:space="0" w:color="auto"/>
                                                    <w:bottom w:val="none" w:sz="0" w:space="0" w:color="auto"/>
                                                    <w:right w:val="none" w:sz="0" w:space="0" w:color="auto"/>
                                                  </w:divBdr>
                                                </w:div>
                                                <w:div w:id="325979368">
                                                  <w:marLeft w:val="300"/>
                                                  <w:marRight w:val="0"/>
                                                  <w:marTop w:val="0"/>
                                                  <w:marBottom w:val="0"/>
                                                  <w:divBdr>
                                                    <w:top w:val="none" w:sz="0" w:space="0" w:color="auto"/>
                                                    <w:left w:val="none" w:sz="0" w:space="0" w:color="auto"/>
                                                    <w:bottom w:val="none" w:sz="0" w:space="0" w:color="auto"/>
                                                    <w:right w:val="none" w:sz="0" w:space="0" w:color="auto"/>
                                                  </w:divBdr>
                                                </w:div>
                                                <w:div w:id="701437386">
                                                  <w:marLeft w:val="300"/>
                                                  <w:marRight w:val="0"/>
                                                  <w:marTop w:val="0"/>
                                                  <w:marBottom w:val="0"/>
                                                  <w:divBdr>
                                                    <w:top w:val="none" w:sz="0" w:space="0" w:color="auto"/>
                                                    <w:left w:val="none" w:sz="0" w:space="0" w:color="auto"/>
                                                    <w:bottom w:val="none" w:sz="0" w:space="0" w:color="auto"/>
                                                    <w:right w:val="none" w:sz="0" w:space="0" w:color="auto"/>
                                                  </w:divBdr>
                                                </w:div>
                                                <w:div w:id="1887525337">
                                                  <w:marLeft w:val="300"/>
                                                  <w:marRight w:val="0"/>
                                                  <w:marTop w:val="0"/>
                                                  <w:marBottom w:val="0"/>
                                                  <w:divBdr>
                                                    <w:top w:val="none" w:sz="0" w:space="0" w:color="auto"/>
                                                    <w:left w:val="none" w:sz="0" w:space="0" w:color="auto"/>
                                                    <w:bottom w:val="none" w:sz="0" w:space="0" w:color="auto"/>
                                                    <w:right w:val="none" w:sz="0" w:space="0" w:color="auto"/>
                                                  </w:divBdr>
                                                </w:div>
                                              </w:divsChild>
                                            </w:div>
                                            <w:div w:id="1553037179">
                                              <w:marLeft w:val="0"/>
                                              <w:marRight w:val="0"/>
                                              <w:marTop w:val="0"/>
                                              <w:marBottom w:val="0"/>
                                              <w:divBdr>
                                                <w:top w:val="none" w:sz="0" w:space="0" w:color="auto"/>
                                                <w:left w:val="none" w:sz="0" w:space="0" w:color="auto"/>
                                                <w:bottom w:val="none" w:sz="0" w:space="0" w:color="auto"/>
                                                <w:right w:val="none" w:sz="0" w:space="0" w:color="auto"/>
                                              </w:divBdr>
                                              <w:divsChild>
                                                <w:div w:id="1007172895">
                                                  <w:marLeft w:val="0"/>
                                                  <w:marRight w:val="0"/>
                                                  <w:marTop w:val="0"/>
                                                  <w:marBottom w:val="0"/>
                                                  <w:divBdr>
                                                    <w:top w:val="none" w:sz="0" w:space="0" w:color="auto"/>
                                                    <w:left w:val="none" w:sz="0" w:space="0" w:color="auto"/>
                                                    <w:bottom w:val="none" w:sz="0" w:space="0" w:color="auto"/>
                                                    <w:right w:val="none" w:sz="0" w:space="0" w:color="auto"/>
                                                  </w:divBdr>
                                                </w:div>
                                              </w:divsChild>
                                            </w:div>
                                            <w:div w:id="128593057">
                                              <w:marLeft w:val="0"/>
                                              <w:marRight w:val="0"/>
                                              <w:marTop w:val="0"/>
                                              <w:marBottom w:val="0"/>
                                              <w:divBdr>
                                                <w:top w:val="none" w:sz="0" w:space="0" w:color="auto"/>
                                                <w:left w:val="none" w:sz="0" w:space="0" w:color="auto"/>
                                                <w:bottom w:val="none" w:sz="0" w:space="0" w:color="auto"/>
                                                <w:right w:val="none" w:sz="0" w:space="0" w:color="auto"/>
                                              </w:divBdr>
                                              <w:divsChild>
                                                <w:div w:id="1711146335">
                                                  <w:marLeft w:val="0"/>
                                                  <w:marRight w:val="0"/>
                                                  <w:marTop w:val="0"/>
                                                  <w:marBottom w:val="0"/>
                                                  <w:divBdr>
                                                    <w:top w:val="none" w:sz="0" w:space="0" w:color="auto"/>
                                                    <w:left w:val="none" w:sz="0" w:space="0" w:color="auto"/>
                                                    <w:bottom w:val="none" w:sz="0" w:space="0" w:color="auto"/>
                                                    <w:right w:val="none" w:sz="0" w:space="0" w:color="auto"/>
                                                  </w:divBdr>
                                                </w:div>
                                              </w:divsChild>
                                            </w:div>
                                            <w:div w:id="263146986">
                                              <w:marLeft w:val="0"/>
                                              <w:marRight w:val="0"/>
                                              <w:marTop w:val="0"/>
                                              <w:marBottom w:val="0"/>
                                              <w:divBdr>
                                                <w:top w:val="none" w:sz="0" w:space="0" w:color="auto"/>
                                                <w:left w:val="none" w:sz="0" w:space="0" w:color="auto"/>
                                                <w:bottom w:val="none" w:sz="0" w:space="0" w:color="auto"/>
                                                <w:right w:val="none" w:sz="0" w:space="0" w:color="auto"/>
                                              </w:divBdr>
                                              <w:divsChild>
                                                <w:div w:id="2042322514">
                                                  <w:marLeft w:val="0"/>
                                                  <w:marRight w:val="0"/>
                                                  <w:marTop w:val="0"/>
                                                  <w:marBottom w:val="0"/>
                                                  <w:divBdr>
                                                    <w:top w:val="none" w:sz="0" w:space="0" w:color="auto"/>
                                                    <w:left w:val="none" w:sz="0" w:space="0" w:color="auto"/>
                                                    <w:bottom w:val="none" w:sz="0" w:space="0" w:color="auto"/>
                                                    <w:right w:val="none" w:sz="0" w:space="0" w:color="auto"/>
                                                  </w:divBdr>
                                                  <w:divsChild>
                                                    <w:div w:id="1760833012">
                                                      <w:marLeft w:val="0"/>
                                                      <w:marRight w:val="0"/>
                                                      <w:marTop w:val="0"/>
                                                      <w:marBottom w:val="0"/>
                                                      <w:divBdr>
                                                        <w:top w:val="none" w:sz="0" w:space="0" w:color="auto"/>
                                                        <w:left w:val="none" w:sz="0" w:space="0" w:color="auto"/>
                                                        <w:bottom w:val="none" w:sz="0" w:space="0" w:color="auto"/>
                                                        <w:right w:val="none" w:sz="0" w:space="0" w:color="auto"/>
                                                      </w:divBdr>
                                                      <w:divsChild>
                                                        <w:div w:id="9276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770965">
      <w:bodyDiv w:val="1"/>
      <w:marLeft w:val="0"/>
      <w:marRight w:val="0"/>
      <w:marTop w:val="0"/>
      <w:marBottom w:val="0"/>
      <w:divBdr>
        <w:top w:val="none" w:sz="0" w:space="0" w:color="auto"/>
        <w:left w:val="none" w:sz="0" w:space="0" w:color="auto"/>
        <w:bottom w:val="none" w:sz="0" w:space="0" w:color="auto"/>
        <w:right w:val="none" w:sz="0" w:space="0" w:color="auto"/>
      </w:divBdr>
      <w:divsChild>
        <w:div w:id="728652295">
          <w:marLeft w:val="0"/>
          <w:marRight w:val="0"/>
          <w:marTop w:val="0"/>
          <w:marBottom w:val="0"/>
          <w:divBdr>
            <w:top w:val="none" w:sz="0" w:space="0" w:color="auto"/>
            <w:left w:val="none" w:sz="0" w:space="0" w:color="auto"/>
            <w:bottom w:val="none" w:sz="0" w:space="0" w:color="auto"/>
            <w:right w:val="none" w:sz="0" w:space="0" w:color="auto"/>
          </w:divBdr>
          <w:divsChild>
            <w:div w:id="14810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4460">
      <w:bodyDiv w:val="1"/>
      <w:marLeft w:val="0"/>
      <w:marRight w:val="0"/>
      <w:marTop w:val="0"/>
      <w:marBottom w:val="0"/>
      <w:divBdr>
        <w:top w:val="none" w:sz="0" w:space="0" w:color="auto"/>
        <w:left w:val="none" w:sz="0" w:space="0" w:color="auto"/>
        <w:bottom w:val="none" w:sz="0" w:space="0" w:color="auto"/>
        <w:right w:val="none" w:sz="0" w:space="0" w:color="auto"/>
      </w:divBdr>
      <w:divsChild>
        <w:div w:id="1497842372">
          <w:marLeft w:val="0"/>
          <w:marRight w:val="0"/>
          <w:marTop w:val="0"/>
          <w:marBottom w:val="0"/>
          <w:divBdr>
            <w:top w:val="none" w:sz="0" w:space="0" w:color="auto"/>
            <w:left w:val="none" w:sz="0" w:space="0" w:color="auto"/>
            <w:bottom w:val="none" w:sz="0" w:space="0" w:color="auto"/>
            <w:right w:val="none" w:sz="0" w:space="0" w:color="auto"/>
          </w:divBdr>
          <w:divsChild>
            <w:div w:id="826634484">
              <w:marLeft w:val="0"/>
              <w:marRight w:val="0"/>
              <w:marTop w:val="0"/>
              <w:marBottom w:val="0"/>
              <w:divBdr>
                <w:top w:val="none" w:sz="0" w:space="0" w:color="auto"/>
                <w:left w:val="none" w:sz="0" w:space="0" w:color="auto"/>
                <w:bottom w:val="none" w:sz="0" w:space="0" w:color="auto"/>
                <w:right w:val="none" w:sz="0" w:space="0" w:color="auto"/>
              </w:divBdr>
            </w:div>
          </w:divsChild>
        </w:div>
        <w:div w:id="165560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cujas-primo.univ-paris1.fr/primo_library/libweb/action/search.do?vl(freeText0)=Rochfeld%2c+Judith&amp;vl(4688360UI0)=creator&amp;vl(4814439UI1)=all_items&amp;vl(1UIStartWith0)=exact&amp;fn=search&amp;tab=aleph_tab&amp;mode=Basic&amp;vid=CUJAS_V1&amp;scp.scps=scope%3a(33CUJAS_ALE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doctrinalplus.fr.ezproxy.univ-littoral.fr/doc/doctrinal/revue/LAMYCT?nop=1&amp;search_id=36df80ae3222607c8ce4c20137d077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loz.fr.ezproxy.univ-littoral.fr/documentation/Document?id=JA/CHRON/2015/1689&amp;ctxt=0_YSR0MT1ibGFuY2hhcmTCp2EkdDI9Y29uY3VycmVuY2XCp2EkczE9RVTCp2EkczM9RVTCp2EkczI9RVTCp3gkc2Y9cGFnZS1yZWNoZXJjaGU=&amp;ctxtl=0_cyRwYWdlTnVtPTHCp3MkdHJpZGF0ZT1GYWxzZcKncyRzbE5iUGFnPTIwwqdzJGlzYWJvPVRydWXCp3MkcGFnaW5nPVRydWXCp3Mkb25nbGV0PQ==&amp;nrf=0_TGlzd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blanch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0012-4006-4015-BA4B-E9AD797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17760</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BLANCHARD</dc:creator>
  <cp:lastModifiedBy>Ludivine Delplechin</cp:lastModifiedBy>
  <cp:revision>2</cp:revision>
  <cp:lastPrinted>2019-04-11T16:05:00Z</cp:lastPrinted>
  <dcterms:created xsi:type="dcterms:W3CDTF">2019-09-27T13:46:00Z</dcterms:created>
  <dcterms:modified xsi:type="dcterms:W3CDTF">2019-09-27T13:46:00Z</dcterms:modified>
</cp:coreProperties>
</file>